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18" w:rsidRDefault="00462B18" w:rsidP="00462B18"/>
    <w:p w:rsidR="00F57A36" w:rsidRPr="00462B18" w:rsidRDefault="00F57A36" w:rsidP="00462B18">
      <w:pPr>
        <w:rPr>
          <w:b/>
        </w:rPr>
      </w:pPr>
      <w:r w:rsidRPr="00462B18">
        <w:rPr>
          <w:b/>
        </w:rPr>
        <w:t>Section 400.</w:t>
      </w:r>
      <w:r w:rsidR="00C4054D">
        <w:rPr>
          <w:b/>
        </w:rPr>
        <w:t>675</w:t>
      </w:r>
      <w:r w:rsidRPr="00462B18">
        <w:rPr>
          <w:b/>
        </w:rPr>
        <w:t xml:space="preserve">  Habit and Routine Practice</w:t>
      </w:r>
    </w:p>
    <w:p w:rsidR="00C4054D" w:rsidRDefault="00C4054D" w:rsidP="00462B18"/>
    <w:p w:rsidR="000174EB" w:rsidRPr="00462B18" w:rsidRDefault="00F57A36" w:rsidP="00462B18">
      <w:r w:rsidRPr="00462B18">
        <w:t xml:space="preserve">Evidence of the habit of a person or of the routine practice of an organization, whether corroborated or not and regardless of the presence of eyewitnesses, is relevant to prove that the conduct of the person or organization on a particular occasion was in conformity with the habit or routine practice. </w:t>
      </w:r>
      <w:r w:rsidR="00C216ED">
        <w:t>(Il. Mil. R. Evid. 406)</w:t>
      </w:r>
      <w:bookmarkStart w:id="0" w:name="_GoBack"/>
      <w:bookmarkEnd w:id="0"/>
    </w:p>
    <w:sectPr w:rsidR="000174EB" w:rsidRPr="00462B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36" w:rsidRDefault="00F57A36">
      <w:r>
        <w:separator/>
      </w:r>
    </w:p>
  </w:endnote>
  <w:endnote w:type="continuationSeparator" w:id="0">
    <w:p w:rsidR="00F57A36" w:rsidRDefault="00F5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36" w:rsidRDefault="00F57A36">
      <w:r>
        <w:separator/>
      </w:r>
    </w:p>
  </w:footnote>
  <w:footnote w:type="continuationSeparator" w:id="0">
    <w:p w:rsidR="00F57A36" w:rsidRDefault="00F57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B1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6ED"/>
    <w:rsid w:val="00C2596B"/>
    <w:rsid w:val="00C319B3"/>
    <w:rsid w:val="00C4054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A3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A56D8-CA64-4FBD-9F57-D435D8E4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08645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4</cp:revision>
  <dcterms:created xsi:type="dcterms:W3CDTF">2017-01-30T20:49:00Z</dcterms:created>
  <dcterms:modified xsi:type="dcterms:W3CDTF">2017-04-20T18:19:00Z</dcterms:modified>
</cp:coreProperties>
</file>