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E5" w:rsidRDefault="00323CE5" w:rsidP="00C56008">
      <w:pPr>
        <w:widowControl w:val="0"/>
        <w:autoSpaceDE w:val="0"/>
        <w:autoSpaceDN w:val="0"/>
        <w:adjustRightInd w:val="0"/>
        <w:rPr>
          <w:b/>
          <w:bCs/>
        </w:rPr>
      </w:pPr>
    </w:p>
    <w:p w:rsidR="00C56008" w:rsidRPr="00C56008" w:rsidRDefault="00C56008" w:rsidP="00C56008">
      <w:pPr>
        <w:widowControl w:val="0"/>
        <w:autoSpaceDE w:val="0"/>
        <w:autoSpaceDN w:val="0"/>
        <w:adjustRightInd w:val="0"/>
      </w:pPr>
      <w:r w:rsidRPr="00C56008">
        <w:rPr>
          <w:b/>
          <w:bCs/>
        </w:rPr>
        <w:t>Section 130.50  Process</w:t>
      </w:r>
      <w:r w:rsidRPr="00C56008">
        <w:t xml:space="preserve"> </w:t>
      </w:r>
    </w:p>
    <w:p w:rsidR="00C56008" w:rsidRPr="00C56008" w:rsidRDefault="00C56008" w:rsidP="00C56008">
      <w:pPr>
        <w:widowControl w:val="0"/>
        <w:autoSpaceDE w:val="0"/>
        <w:autoSpaceDN w:val="0"/>
        <w:adjustRightInd w:val="0"/>
      </w:pPr>
    </w:p>
    <w:p w:rsidR="00C56008" w:rsidRPr="00C56008" w:rsidRDefault="00E445DB" w:rsidP="00E445DB">
      <w:pPr>
        <w:ind w:left="1440" w:hanging="720"/>
      </w:pPr>
      <w:r>
        <w:t>a)</w:t>
      </w:r>
      <w:r>
        <w:tab/>
      </w:r>
      <w:r w:rsidR="00C56008" w:rsidRPr="00C56008">
        <w:t>On September 30, 2012, and on every succeeding September 30, the Department shall verify the list of eligible disabled veterans from the annual certifications received from disabled veterans on the Tax Exempt Disabled Veteran List.</w:t>
      </w:r>
    </w:p>
    <w:p w:rsidR="00C56008" w:rsidRPr="00C56008" w:rsidRDefault="00C56008" w:rsidP="00E445DB">
      <w:pPr>
        <w:ind w:left="720"/>
      </w:pPr>
    </w:p>
    <w:p w:rsidR="00C56008" w:rsidRPr="00C56008" w:rsidRDefault="00E445DB" w:rsidP="00E445DB">
      <w:pPr>
        <w:ind w:left="1440" w:hanging="720"/>
      </w:pPr>
      <w:r>
        <w:t>b)</w:t>
      </w:r>
      <w:r>
        <w:tab/>
      </w:r>
      <w:r w:rsidR="00C56008" w:rsidRPr="00C56008">
        <w:t>On October 1, 2012, and on every succeeding October 1, the Department shall verify the balance in the Disabled Veterans Property Tax Relief Fund.  The Department shall then divide the balance in the Disabled Veteran</w:t>
      </w:r>
      <w:r>
        <w:t>s</w:t>
      </w:r>
      <w:r w:rsidR="00C56008" w:rsidRPr="00C56008">
        <w:t xml:space="preserve"> Property Tax Relief Fund by the number of currently verified and eligible disabled veterans </w:t>
      </w:r>
      <w:r w:rsidR="001C4A40">
        <w:t xml:space="preserve">or widows/widowers of those eligible disabled veterans </w:t>
      </w:r>
      <w:r w:rsidR="00C56008" w:rsidRPr="00C56008">
        <w:t xml:space="preserve">on the Tax Exempt Disabled Veteran List and disburse to each eligible disabled veteran </w:t>
      </w:r>
      <w:r w:rsidR="001C4A40">
        <w:t xml:space="preserve">or the widow/widower of the eiligible disabled veteran </w:t>
      </w:r>
      <w:bookmarkStart w:id="0" w:name="_GoBack"/>
      <w:bookmarkEnd w:id="0"/>
      <w:r w:rsidR="00C56008" w:rsidRPr="00C56008">
        <w:t xml:space="preserve">the </w:t>
      </w:r>
      <w:r>
        <w:t xml:space="preserve">appropriate </w:t>
      </w:r>
      <w:r w:rsidR="00C56008" w:rsidRPr="00C56008">
        <w:t xml:space="preserve">portion </w:t>
      </w:r>
      <w:r>
        <w:t>of the Fund</w:t>
      </w:r>
      <w:r w:rsidR="00C56008" w:rsidRPr="00C56008">
        <w:t>, rounded down to the nearest cent.</w:t>
      </w:r>
    </w:p>
    <w:sectPr w:rsidR="00C56008" w:rsidRPr="00C5600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40" w:rsidRDefault="006D2340">
      <w:r>
        <w:separator/>
      </w:r>
    </w:p>
  </w:endnote>
  <w:endnote w:type="continuationSeparator" w:id="0">
    <w:p w:rsidR="006D2340" w:rsidRDefault="006D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40" w:rsidRDefault="006D2340">
      <w:r>
        <w:separator/>
      </w:r>
    </w:p>
  </w:footnote>
  <w:footnote w:type="continuationSeparator" w:id="0">
    <w:p w:rsidR="006D2340" w:rsidRDefault="006D2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600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A4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3CE5"/>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2340"/>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38D4"/>
    <w:rsid w:val="008D7182"/>
    <w:rsid w:val="008E68BC"/>
    <w:rsid w:val="008F2BEE"/>
    <w:rsid w:val="009053C8"/>
    <w:rsid w:val="00910413"/>
    <w:rsid w:val="00915C6D"/>
    <w:rsid w:val="009168BC"/>
    <w:rsid w:val="00921F8B"/>
    <w:rsid w:val="00922286"/>
    <w:rsid w:val="00931CDC"/>
    <w:rsid w:val="00934057"/>
    <w:rsid w:val="0093513C"/>
    <w:rsid w:val="00935982"/>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6008"/>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31B"/>
    <w:rsid w:val="00D03A79"/>
    <w:rsid w:val="00D0676C"/>
    <w:rsid w:val="00D10D50"/>
    <w:rsid w:val="00D17DC3"/>
    <w:rsid w:val="00D2155A"/>
    <w:rsid w:val="00D27015"/>
    <w:rsid w:val="00D2776C"/>
    <w:rsid w:val="00D27E4E"/>
    <w:rsid w:val="00D32AA7"/>
    <w:rsid w:val="00D33832"/>
    <w:rsid w:val="00D435E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45DB"/>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65002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Dotts, Joyce M.</cp:lastModifiedBy>
  <cp:revision>4</cp:revision>
  <dcterms:created xsi:type="dcterms:W3CDTF">2012-06-22T07:01:00Z</dcterms:created>
  <dcterms:modified xsi:type="dcterms:W3CDTF">2013-04-11T20:13:00Z</dcterms:modified>
</cp:coreProperties>
</file>