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A0B" w:rsidRDefault="00B17A0B" w:rsidP="002731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3159" w:rsidRPr="00273159" w:rsidRDefault="00273159" w:rsidP="00273159">
      <w:pPr>
        <w:widowControl w:val="0"/>
        <w:autoSpaceDE w:val="0"/>
        <w:autoSpaceDN w:val="0"/>
        <w:adjustRightInd w:val="0"/>
      </w:pPr>
      <w:r w:rsidRPr="00273159">
        <w:t xml:space="preserve">AUTHORITY: Implementing Section 6z-83 of the State Finance Act [30 ILCS 105]. </w:t>
      </w:r>
    </w:p>
    <w:sectPr w:rsidR="00273159" w:rsidRPr="0027315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30" w:rsidRDefault="000D0430">
      <w:r>
        <w:separator/>
      </w:r>
    </w:p>
  </w:endnote>
  <w:endnote w:type="continuationSeparator" w:id="0">
    <w:p w:rsidR="000D0430" w:rsidRDefault="000D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30" w:rsidRDefault="000D0430">
      <w:r>
        <w:separator/>
      </w:r>
    </w:p>
  </w:footnote>
  <w:footnote w:type="continuationSeparator" w:id="0">
    <w:p w:rsidR="000D0430" w:rsidRDefault="000D0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15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430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06D6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159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3B55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3AC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224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A0B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42DE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1E30"/>
    <w:rsid w:val="00DF255E"/>
    <w:rsid w:val="00DF25BD"/>
    <w:rsid w:val="00E0634B"/>
    <w:rsid w:val="00E11728"/>
    <w:rsid w:val="00E11F9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740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2012-06-22T07:00:00Z</dcterms:created>
  <dcterms:modified xsi:type="dcterms:W3CDTF">2012-06-22T07:00:00Z</dcterms:modified>
</cp:coreProperties>
</file>