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AC0" w:rsidRDefault="00FA1AC0" w:rsidP="00FA1AC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A1AC0" w:rsidRDefault="00FA1AC0" w:rsidP="00FA1AC0">
      <w:pPr>
        <w:widowControl w:val="0"/>
        <w:autoSpaceDE w:val="0"/>
        <w:autoSpaceDN w:val="0"/>
        <w:adjustRightInd w:val="0"/>
      </w:pPr>
      <w:r>
        <w:t xml:space="preserve">SOURCE:  Adopted at 16 Ill. Reg. 7707, effective May 1, 1992; expedited correction at 16 Ill. Reg. 10503, effective May 1, 1992; amended at 25 Ill. Reg. 4277, effective March 13, 2001. </w:t>
      </w:r>
    </w:p>
    <w:sectPr w:rsidR="00FA1AC0" w:rsidSect="00FA1AC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1AC0"/>
    <w:rsid w:val="002D4264"/>
    <w:rsid w:val="004E620A"/>
    <w:rsid w:val="007A4253"/>
    <w:rsid w:val="009617D0"/>
    <w:rsid w:val="00FA1AC0"/>
    <w:rsid w:val="00FA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16 Ill</vt:lpstr>
    </vt:vector>
  </TitlesOfParts>
  <Company>State Of Illinois</Company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16 Ill</dc:title>
  <dc:subject/>
  <dc:creator>Illinois General Assembly</dc:creator>
  <cp:keywords/>
  <dc:description/>
  <cp:lastModifiedBy>Roberts, John</cp:lastModifiedBy>
  <cp:revision>3</cp:revision>
  <dcterms:created xsi:type="dcterms:W3CDTF">2012-06-22T00:41:00Z</dcterms:created>
  <dcterms:modified xsi:type="dcterms:W3CDTF">2012-06-22T00:41:00Z</dcterms:modified>
</cp:coreProperties>
</file>