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2A" w:rsidRDefault="00B34F2A" w:rsidP="00B34F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112.10</w:t>
      </w:r>
      <w:r>
        <w:tab/>
        <w:t xml:space="preserve">General Purposes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112.20</w:t>
      </w:r>
      <w:r>
        <w:tab/>
        <w:t xml:space="preserve">Compensation for Active Duty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112.30</w:t>
      </w:r>
      <w:r>
        <w:tab/>
        <w:t xml:space="preserve">Compensation to Survivors of Veteran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112.40</w:t>
      </w:r>
      <w:r>
        <w:tab/>
        <w:t xml:space="preserve">Certification of Death of Serviceman While in Service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112.50</w:t>
      </w:r>
      <w:r>
        <w:tab/>
        <w:t xml:space="preserve">Certification of Death Resulting From Service-Connected Disability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112.60</w:t>
      </w:r>
      <w:r>
        <w:tab/>
        <w:t xml:space="preserve">Responsibilities of the Department of Veterans' Affairs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112.70</w:t>
      </w:r>
      <w:r>
        <w:tab/>
        <w:t xml:space="preserve">Applications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112.80</w:t>
      </w:r>
      <w:r>
        <w:tab/>
        <w:t xml:space="preserve">Determination of Eligibility for Compensation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112.90</w:t>
      </w:r>
      <w:r>
        <w:tab/>
        <w:t xml:space="preserve">Eligibility of Applicant Who Has Continued in Service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112.100</w:t>
      </w:r>
      <w:r>
        <w:tab/>
        <w:t xml:space="preserve">Civilian Work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112.110</w:t>
      </w:r>
      <w:r>
        <w:tab/>
        <w:t xml:space="preserve">Service in the Merchant Marine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112.120</w:t>
      </w:r>
      <w:r>
        <w:tab/>
        <w:t xml:space="preserve">Proof of Death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112.130</w:t>
      </w:r>
      <w:r>
        <w:tab/>
        <w:t xml:space="preserve">Establishment of Evidence of Entitlement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112.140</w:t>
      </w:r>
      <w:r>
        <w:tab/>
        <w:t xml:space="preserve">Contributory Causes of Death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112.150</w:t>
      </w:r>
      <w:r>
        <w:tab/>
        <w:t xml:space="preserve">Remarried Widow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112.160</w:t>
      </w:r>
      <w:r>
        <w:tab/>
        <w:t xml:space="preserve">Assignment of Right to Compensation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112.170</w:t>
      </w:r>
      <w:r>
        <w:tab/>
        <w:t xml:space="preserve">Payment to Eligible But Mentally Incompetent Person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112.180</w:t>
      </w:r>
      <w:r>
        <w:tab/>
        <w:t xml:space="preserve">Payment to Chief Officer of Hospital or Institution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112.190</w:t>
      </w:r>
      <w:r>
        <w:tab/>
        <w:t xml:space="preserve">Payment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112.200</w:t>
      </w:r>
      <w:r>
        <w:tab/>
        <w:t xml:space="preserve">Disallowed Claims </w:t>
      </w:r>
    </w:p>
    <w:p w:rsidR="00B34F2A" w:rsidRDefault="00B34F2A" w:rsidP="00B34F2A">
      <w:pPr>
        <w:widowControl w:val="0"/>
        <w:autoSpaceDE w:val="0"/>
        <w:autoSpaceDN w:val="0"/>
        <w:adjustRightInd w:val="0"/>
        <w:ind w:left="1440" w:hanging="1440"/>
      </w:pPr>
      <w:r>
        <w:t>112.210</w:t>
      </w:r>
      <w:r>
        <w:tab/>
        <w:t xml:space="preserve">Definitions of Terms Used </w:t>
      </w:r>
    </w:p>
    <w:sectPr w:rsidR="00B34F2A" w:rsidSect="00B34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F2A"/>
    <w:rsid w:val="00A721AD"/>
    <w:rsid w:val="00A95A42"/>
    <w:rsid w:val="00B34F2A"/>
    <w:rsid w:val="00E748B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