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74" w:rsidRDefault="003B7974" w:rsidP="003B79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7974" w:rsidRDefault="003B7974" w:rsidP="003B79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109.60  Proper Respect at Funeral</w:t>
      </w:r>
      <w:r>
        <w:t xml:space="preserve"> </w:t>
      </w:r>
    </w:p>
    <w:p w:rsidR="003B7974" w:rsidRDefault="003B7974" w:rsidP="003B7974">
      <w:pPr>
        <w:widowControl w:val="0"/>
        <w:autoSpaceDE w:val="0"/>
        <w:autoSpaceDN w:val="0"/>
        <w:adjustRightInd w:val="0"/>
      </w:pPr>
    </w:p>
    <w:p w:rsidR="003B7974" w:rsidRDefault="003B7974" w:rsidP="003B7974">
      <w:pPr>
        <w:widowControl w:val="0"/>
        <w:autoSpaceDE w:val="0"/>
        <w:autoSpaceDN w:val="0"/>
        <w:adjustRightInd w:val="0"/>
      </w:pPr>
      <w:r>
        <w:t xml:space="preserve">Proper respect to the dead shall be made by flying the post flag and cemetery flags at half mast during the time of a funeral. </w:t>
      </w:r>
    </w:p>
    <w:sectPr w:rsidR="003B7974" w:rsidSect="003B79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974"/>
    <w:rsid w:val="0001567C"/>
    <w:rsid w:val="002812D3"/>
    <w:rsid w:val="003B7974"/>
    <w:rsid w:val="004E620A"/>
    <w:rsid w:val="009A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109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109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