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D7" w:rsidRDefault="000618D7" w:rsidP="000618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18D7" w:rsidRDefault="000618D7" w:rsidP="000618D7">
      <w:pPr>
        <w:widowControl w:val="0"/>
        <w:autoSpaceDE w:val="0"/>
        <w:autoSpaceDN w:val="0"/>
        <w:adjustRightInd w:val="0"/>
        <w:jc w:val="center"/>
      </w:pPr>
      <w:r>
        <w:t>PART 103</w:t>
      </w:r>
    </w:p>
    <w:p w:rsidR="000618D7" w:rsidRDefault="000618D7" w:rsidP="000618D7">
      <w:pPr>
        <w:widowControl w:val="0"/>
        <w:autoSpaceDE w:val="0"/>
        <w:autoSpaceDN w:val="0"/>
        <w:adjustRightInd w:val="0"/>
        <w:jc w:val="center"/>
      </w:pPr>
      <w:r>
        <w:t>THE SPECIALLY ADAPTED HOUSING GRANTS</w:t>
      </w:r>
    </w:p>
    <w:p w:rsidR="000618D7" w:rsidRDefault="000618D7" w:rsidP="000618D7">
      <w:pPr>
        <w:widowControl w:val="0"/>
        <w:autoSpaceDE w:val="0"/>
        <w:autoSpaceDN w:val="0"/>
        <w:adjustRightInd w:val="0"/>
      </w:pPr>
    </w:p>
    <w:sectPr w:rsidR="000618D7" w:rsidSect="000618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8D7"/>
    <w:rsid w:val="000618D7"/>
    <w:rsid w:val="00225B17"/>
    <w:rsid w:val="004E620A"/>
    <w:rsid w:val="00834AFE"/>
    <w:rsid w:val="00FC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103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103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