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2B93" w14:textId="77777777" w:rsidR="00731A73" w:rsidRDefault="00731A73" w:rsidP="00731A73">
      <w:pPr>
        <w:widowControl w:val="0"/>
        <w:autoSpaceDE w:val="0"/>
        <w:autoSpaceDN w:val="0"/>
        <w:adjustRightInd w:val="0"/>
      </w:pPr>
    </w:p>
    <w:p w14:paraId="1E154786" w14:textId="74F31934" w:rsidR="000A7FBB" w:rsidRDefault="00731A73">
      <w:pPr>
        <w:pStyle w:val="JCARMainSourceNote"/>
      </w:pPr>
      <w:r>
        <w:t xml:space="preserve">SOURCE:  Filed and Effective December 15, 1977; amended at 6 Ill. Reg. 4241, effective April 7, 1982; </w:t>
      </w:r>
      <w:r w:rsidR="00DC2ECA">
        <w:t>codified at 6 Ill. Reg. 8429; old Part repealed at 3</w:t>
      </w:r>
      <w:r w:rsidR="006753C7">
        <w:t>8</w:t>
      </w:r>
      <w:r w:rsidR="00DC2ECA">
        <w:t xml:space="preserve"> Ill. Reg. </w:t>
      </w:r>
      <w:r w:rsidR="006525EC">
        <w:t>73</w:t>
      </w:r>
      <w:r w:rsidR="001F6F55">
        <w:t>10</w:t>
      </w:r>
      <w:r w:rsidR="00DC2ECA">
        <w:t xml:space="preserve"> and new Part adopted at 3</w:t>
      </w:r>
      <w:r w:rsidR="006753C7">
        <w:t>8</w:t>
      </w:r>
      <w:r w:rsidR="00DC2ECA">
        <w:t xml:space="preserve"> Ill. Reg. </w:t>
      </w:r>
      <w:r w:rsidR="00C65A96">
        <w:t>73</w:t>
      </w:r>
      <w:r w:rsidR="00E23C86">
        <w:t>03</w:t>
      </w:r>
      <w:r w:rsidR="00DC2ECA">
        <w:t xml:space="preserve">, </w:t>
      </w:r>
      <w:r w:rsidR="000A7FBB">
        <w:t xml:space="preserve">effective </w:t>
      </w:r>
      <w:r w:rsidR="006525EC">
        <w:t>March 12, 2014</w:t>
      </w:r>
      <w:r w:rsidR="00481817" w:rsidRPr="009F5536">
        <w:t>; amended at 4</w:t>
      </w:r>
      <w:r w:rsidR="00481817">
        <w:t>8</w:t>
      </w:r>
      <w:r w:rsidR="00481817" w:rsidRPr="009F5536">
        <w:t xml:space="preserve"> Ill. Reg. </w:t>
      </w:r>
      <w:r w:rsidR="00AB3AC7">
        <w:t>15652</w:t>
      </w:r>
      <w:r w:rsidR="00481817" w:rsidRPr="009F5536">
        <w:t xml:space="preserve">, effective </w:t>
      </w:r>
      <w:r w:rsidR="00AB3AC7">
        <w:t>October 21, 2024</w:t>
      </w:r>
      <w:r w:rsidR="000A7FBB">
        <w:t>.</w:t>
      </w:r>
    </w:p>
    <w:sectPr w:rsidR="000A7FBB" w:rsidSect="00731A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1A73"/>
    <w:rsid w:val="000424EA"/>
    <w:rsid w:val="000A7FBB"/>
    <w:rsid w:val="001C370F"/>
    <w:rsid w:val="001F6F55"/>
    <w:rsid w:val="002379F6"/>
    <w:rsid w:val="00470202"/>
    <w:rsid w:val="00481817"/>
    <w:rsid w:val="004E620A"/>
    <w:rsid w:val="006312DA"/>
    <w:rsid w:val="006525EC"/>
    <w:rsid w:val="006753C7"/>
    <w:rsid w:val="00731A73"/>
    <w:rsid w:val="00AB3AC7"/>
    <w:rsid w:val="00C65A96"/>
    <w:rsid w:val="00DC2ECA"/>
    <w:rsid w:val="00E2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6EE453"/>
  <w15:docId w15:val="{B4DA12F5-B846-4732-BCC0-6BB845BE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A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1977; amended at 6 Ill</vt:lpstr>
    </vt:vector>
  </TitlesOfParts>
  <Company>State Of Illinois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1977; amended at 6 Ill</dc:title>
  <dc:subject/>
  <dc:creator>Illinois General Assembly</dc:creator>
  <cp:keywords/>
  <dc:description/>
  <cp:lastModifiedBy>Shipley, Melissa A.</cp:lastModifiedBy>
  <cp:revision>13</cp:revision>
  <dcterms:created xsi:type="dcterms:W3CDTF">2012-06-22T00:35:00Z</dcterms:created>
  <dcterms:modified xsi:type="dcterms:W3CDTF">2024-11-01T13:01:00Z</dcterms:modified>
</cp:coreProperties>
</file>