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BFD2" w14:textId="77777777" w:rsidR="00FB62F6" w:rsidRDefault="00FB62F6" w:rsidP="00FB62F6">
      <w:pPr>
        <w:widowControl w:val="0"/>
        <w:autoSpaceDE w:val="0"/>
        <w:autoSpaceDN w:val="0"/>
        <w:adjustRightInd w:val="0"/>
      </w:pPr>
    </w:p>
    <w:p w14:paraId="46D58540" w14:textId="1200C6AE" w:rsidR="00FB62F6" w:rsidRDefault="00FB62F6" w:rsidP="00FB62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A30DF">
        <w:rPr>
          <w:b/>
          <w:bCs/>
        </w:rPr>
        <w:t>3280</w:t>
      </w:r>
      <w:r>
        <w:rPr>
          <w:b/>
          <w:bCs/>
        </w:rPr>
        <w:t>.1150  Request for Hearing</w:t>
      </w:r>
      <w:r>
        <w:t xml:space="preserve"> </w:t>
      </w:r>
    </w:p>
    <w:p w14:paraId="0865B74E" w14:textId="77777777" w:rsidR="00FB62F6" w:rsidRDefault="00FB62F6" w:rsidP="00FB62F6">
      <w:pPr>
        <w:widowControl w:val="0"/>
        <w:autoSpaceDE w:val="0"/>
        <w:autoSpaceDN w:val="0"/>
        <w:adjustRightInd w:val="0"/>
      </w:pPr>
    </w:p>
    <w:p w14:paraId="4135D0A7" w14:textId="77777777" w:rsidR="00FB62F6" w:rsidRDefault="00FB62F6" w:rsidP="00FB62F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a respondent elects to request a hearing, he shall submit a written request to the Director.  The request shall: </w:t>
      </w:r>
    </w:p>
    <w:p w14:paraId="48925BAD" w14:textId="77777777" w:rsidR="003749FD" w:rsidRDefault="003749FD" w:rsidP="002D41BC">
      <w:pPr>
        <w:widowControl w:val="0"/>
        <w:autoSpaceDE w:val="0"/>
        <w:autoSpaceDN w:val="0"/>
        <w:adjustRightInd w:val="0"/>
      </w:pPr>
    </w:p>
    <w:p w14:paraId="31D3E0DA" w14:textId="77777777" w:rsidR="00FB62F6" w:rsidRDefault="00FB62F6" w:rsidP="00FB62F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 the name and address of the respondent and of the person signing the request, if different from the respondent; </w:t>
      </w:r>
    </w:p>
    <w:p w14:paraId="2865DF57" w14:textId="77777777" w:rsidR="003749FD" w:rsidRDefault="003749FD" w:rsidP="002D41BC">
      <w:pPr>
        <w:widowControl w:val="0"/>
        <w:autoSpaceDE w:val="0"/>
        <w:autoSpaceDN w:val="0"/>
        <w:adjustRightInd w:val="0"/>
      </w:pPr>
    </w:p>
    <w:p w14:paraId="6735E5C5" w14:textId="77777777" w:rsidR="00FB62F6" w:rsidRDefault="00FB62F6" w:rsidP="00FB62F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state with respect to each allegation whether it is admitted or denied; and </w:t>
      </w:r>
    </w:p>
    <w:p w14:paraId="19BC9641" w14:textId="77777777" w:rsidR="003749FD" w:rsidRDefault="003749FD" w:rsidP="002D41BC">
      <w:pPr>
        <w:widowControl w:val="0"/>
        <w:autoSpaceDE w:val="0"/>
        <w:autoSpaceDN w:val="0"/>
        <w:adjustRightInd w:val="0"/>
      </w:pPr>
    </w:p>
    <w:p w14:paraId="72DCED5D" w14:textId="77777777" w:rsidR="00FB62F6" w:rsidRDefault="00FB62F6" w:rsidP="00FB62F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state the issues to be raised by the respondent at the hearing. </w:t>
      </w:r>
    </w:p>
    <w:p w14:paraId="208AFA01" w14:textId="77777777" w:rsidR="003749FD" w:rsidRDefault="003749FD" w:rsidP="002D41BC">
      <w:pPr>
        <w:widowControl w:val="0"/>
        <w:autoSpaceDE w:val="0"/>
        <w:autoSpaceDN w:val="0"/>
        <w:adjustRightInd w:val="0"/>
      </w:pPr>
    </w:p>
    <w:p w14:paraId="0EA5BD87" w14:textId="77777777" w:rsidR="00FB62F6" w:rsidRDefault="00FB62F6" w:rsidP="00FB62F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After receiving a request for hearing which complies with the requirements of subsection (a), the Director shall request the Secretary to appoint a presiding officer.  The designated presiding officer schedules a hearing for the earliest practicable date. </w:t>
      </w:r>
    </w:p>
    <w:p w14:paraId="07648A43" w14:textId="77777777" w:rsidR="003749FD" w:rsidRDefault="003749FD" w:rsidP="002D41BC">
      <w:pPr>
        <w:widowControl w:val="0"/>
        <w:autoSpaceDE w:val="0"/>
        <w:autoSpaceDN w:val="0"/>
        <w:adjustRightInd w:val="0"/>
      </w:pPr>
    </w:p>
    <w:p w14:paraId="3718D1E1" w14:textId="0E1A99E6" w:rsidR="00FB62F6" w:rsidRDefault="00FB62F6" w:rsidP="00FB62F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presiding officer shall grant extensions of the time of the commencement of the hearing for good cause shown. </w:t>
      </w:r>
    </w:p>
    <w:p w14:paraId="2D8EC9FF" w14:textId="59E81360" w:rsidR="002D41BC" w:rsidRDefault="002D41BC" w:rsidP="002D41BC">
      <w:pPr>
        <w:widowControl w:val="0"/>
        <w:autoSpaceDE w:val="0"/>
        <w:autoSpaceDN w:val="0"/>
        <w:adjustRightInd w:val="0"/>
      </w:pPr>
    </w:p>
    <w:p w14:paraId="373C3E9D" w14:textId="0CDC99E7" w:rsidR="002D41BC" w:rsidRDefault="002D41BC" w:rsidP="002D41BC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386 (Department of Transportation) pursuant to P.A. 104-0025, at 49 Ill. Reg. </w:t>
      </w:r>
      <w:r w:rsidR="004B5483">
        <w:t>12543</w:t>
      </w:r>
      <w:r>
        <w:t>)</w:t>
      </w:r>
    </w:p>
    <w:sectPr w:rsidR="002D41BC" w:rsidSect="00FB6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62F6"/>
    <w:rsid w:val="002D41BC"/>
    <w:rsid w:val="003749FD"/>
    <w:rsid w:val="00420096"/>
    <w:rsid w:val="004B5483"/>
    <w:rsid w:val="005C3366"/>
    <w:rsid w:val="005F21FE"/>
    <w:rsid w:val="00603A03"/>
    <w:rsid w:val="00881847"/>
    <w:rsid w:val="008A30DF"/>
    <w:rsid w:val="00FA1C39"/>
    <w:rsid w:val="00FB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5FA54E"/>
  <w15:docId w15:val="{FD6F230E-06E6-41EA-B976-4DC637C9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386</vt:lpstr>
    </vt:vector>
  </TitlesOfParts>
  <Company>General Assembly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386</dc:title>
  <dc:subject/>
  <dc:creator>Illinois General Assembly</dc:creator>
  <cp:keywords/>
  <dc:description/>
  <cp:lastModifiedBy>Bockewitz, Crystal K.</cp:lastModifiedBy>
  <cp:revision>2</cp:revision>
  <dcterms:created xsi:type="dcterms:W3CDTF">2025-10-02T17:30:00Z</dcterms:created>
  <dcterms:modified xsi:type="dcterms:W3CDTF">2025-10-02T17:30:00Z</dcterms:modified>
</cp:coreProperties>
</file>