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200C" w14:textId="77777777" w:rsidR="0064718C" w:rsidRDefault="0064718C" w:rsidP="0064718C">
      <w:pPr>
        <w:widowControl w:val="0"/>
        <w:autoSpaceDE w:val="0"/>
        <w:autoSpaceDN w:val="0"/>
        <w:adjustRightInd w:val="0"/>
      </w:pPr>
    </w:p>
    <w:p w14:paraId="0A5E5F3A" w14:textId="437F54A2" w:rsidR="0064718C" w:rsidRDefault="0064718C" w:rsidP="0064718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B3D36">
        <w:rPr>
          <w:b/>
          <w:bCs/>
        </w:rPr>
        <w:t>3160</w:t>
      </w:r>
      <w:r>
        <w:rPr>
          <w:b/>
          <w:bCs/>
        </w:rPr>
        <w:t>.1000  General</w:t>
      </w:r>
      <w:r>
        <w:t xml:space="preserve"> </w:t>
      </w:r>
    </w:p>
    <w:p w14:paraId="6177F901" w14:textId="77777777" w:rsidR="0064718C" w:rsidRDefault="0064718C" w:rsidP="0064718C">
      <w:pPr>
        <w:widowControl w:val="0"/>
        <w:autoSpaceDE w:val="0"/>
        <w:autoSpaceDN w:val="0"/>
        <w:adjustRightInd w:val="0"/>
      </w:pPr>
    </w:p>
    <w:p w14:paraId="52987966" w14:textId="767A5DD6" w:rsidR="0064718C" w:rsidRDefault="0064718C" w:rsidP="0064718C">
      <w:pPr>
        <w:widowControl w:val="0"/>
        <w:autoSpaceDE w:val="0"/>
        <w:autoSpaceDN w:val="0"/>
        <w:adjustRightInd w:val="0"/>
      </w:pPr>
      <w:r>
        <w:t xml:space="preserve">This Part prescribes the requirements for maintenance, use, inspections, repair, retest and requalification of packagings used for the transportation of hazardous materials in Illinois. </w:t>
      </w:r>
    </w:p>
    <w:p w14:paraId="4F6EDC25" w14:textId="6B004597" w:rsidR="004B3D36" w:rsidRDefault="004B3D36" w:rsidP="0064718C">
      <w:pPr>
        <w:widowControl w:val="0"/>
        <w:autoSpaceDE w:val="0"/>
        <w:autoSpaceDN w:val="0"/>
        <w:adjustRightInd w:val="0"/>
      </w:pPr>
    </w:p>
    <w:p w14:paraId="047A9D02" w14:textId="15D8594A" w:rsidR="004B3D36" w:rsidRDefault="009E5550" w:rsidP="004B3D36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180 (Department of Transportation) pursuant to P.A. 104-0025, at 49 Ill. Reg. </w:t>
      </w:r>
      <w:r w:rsidR="00F431E5">
        <w:t>12531</w:t>
      </w:r>
      <w:r>
        <w:t>)</w:t>
      </w:r>
    </w:p>
    <w:sectPr w:rsidR="004B3D36" w:rsidSect="00647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18C"/>
    <w:rsid w:val="00307319"/>
    <w:rsid w:val="0049739B"/>
    <w:rsid w:val="004B3D36"/>
    <w:rsid w:val="00580E0A"/>
    <w:rsid w:val="005C3366"/>
    <w:rsid w:val="0064718C"/>
    <w:rsid w:val="00702224"/>
    <w:rsid w:val="009E5550"/>
    <w:rsid w:val="00B40D37"/>
    <w:rsid w:val="00F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432094"/>
  <w15:docId w15:val="{19DEE916-A633-4D2A-9942-40B83B89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Shipley, Melissa A.</cp:lastModifiedBy>
  <cp:revision>2</cp:revision>
  <dcterms:created xsi:type="dcterms:W3CDTF">2025-10-02T17:29:00Z</dcterms:created>
  <dcterms:modified xsi:type="dcterms:W3CDTF">2025-10-02T17:29:00Z</dcterms:modified>
</cp:coreProperties>
</file>