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51" w:rsidRDefault="00B11D51" w:rsidP="00B11D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D51" w:rsidRDefault="00B11D51" w:rsidP="00B11D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</w:t>
      </w:r>
      <w:r w:rsidR="00EC5959">
        <w:rPr>
          <w:b/>
          <w:bCs/>
        </w:rPr>
        <w:t>50</w:t>
      </w:r>
      <w:r>
        <w:rPr>
          <w:b/>
          <w:bCs/>
        </w:rPr>
        <w:t xml:space="preserve">  Penalties</w:t>
      </w:r>
      <w:r>
        <w:t xml:space="preserve"> </w:t>
      </w:r>
    </w:p>
    <w:p w:rsidR="00B11D51" w:rsidRDefault="00B11D51" w:rsidP="00B11D51">
      <w:pPr>
        <w:widowControl w:val="0"/>
        <w:autoSpaceDE w:val="0"/>
        <w:autoSpaceDN w:val="0"/>
        <w:adjustRightInd w:val="0"/>
      </w:pPr>
    </w:p>
    <w:p w:rsidR="00B11D51" w:rsidRDefault="00B11D51" w:rsidP="00B11D51">
      <w:pPr>
        <w:widowControl w:val="0"/>
        <w:autoSpaceDE w:val="0"/>
        <w:autoSpaceDN w:val="0"/>
        <w:adjustRightInd w:val="0"/>
      </w:pPr>
      <w:r>
        <w:t xml:space="preserve">Any </w:t>
      </w:r>
      <w:r w:rsidR="00A22AA1">
        <w:t>p</w:t>
      </w:r>
      <w:r w:rsidR="00C855B0">
        <w:t>erson</w:t>
      </w:r>
      <w:r>
        <w:t xml:space="preserve"> who violates any provision of </w:t>
      </w:r>
      <w:r w:rsidR="00A22AA1">
        <w:t xml:space="preserve">this </w:t>
      </w:r>
      <w:r>
        <w:t>Subpart C shall be guilty of a trespass and shall be subject to prosecution and</w:t>
      </w:r>
      <w:r w:rsidR="00A22AA1">
        <w:t>,</w:t>
      </w:r>
      <w:r>
        <w:t xml:space="preserve"> upon conviction, shall be subject to punishment in accordance with Section 21-3 of the Illinois Criminal Code [720 ILCS 5/21-3]. </w:t>
      </w:r>
    </w:p>
    <w:sectPr w:rsidR="00B11D51" w:rsidSect="00B11D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D51"/>
    <w:rsid w:val="00067371"/>
    <w:rsid w:val="004E620A"/>
    <w:rsid w:val="00746431"/>
    <w:rsid w:val="008B55C6"/>
    <w:rsid w:val="00A22AA1"/>
    <w:rsid w:val="00B11D51"/>
    <w:rsid w:val="00C1463F"/>
    <w:rsid w:val="00C855B0"/>
    <w:rsid w:val="00E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5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