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2C" w:rsidRDefault="00DE742C" w:rsidP="00DE742C">
      <w:pPr>
        <w:widowControl w:val="0"/>
        <w:autoSpaceDE w:val="0"/>
        <w:autoSpaceDN w:val="0"/>
        <w:adjustRightInd w:val="0"/>
      </w:pPr>
      <w:bookmarkStart w:id="0" w:name="_GoBack"/>
      <w:bookmarkEnd w:id="0"/>
    </w:p>
    <w:p w:rsidR="00DE742C" w:rsidRDefault="00DE742C" w:rsidP="00DE742C">
      <w:pPr>
        <w:widowControl w:val="0"/>
        <w:autoSpaceDE w:val="0"/>
        <w:autoSpaceDN w:val="0"/>
        <w:adjustRightInd w:val="0"/>
      </w:pPr>
      <w:r>
        <w:rPr>
          <w:b/>
          <w:bCs/>
        </w:rPr>
        <w:t>Section 2100.51  Petitions to Discontinue</w:t>
      </w:r>
      <w:r>
        <w:t xml:space="preserve"> </w:t>
      </w:r>
    </w:p>
    <w:p w:rsidR="00DE742C" w:rsidRDefault="00DE742C" w:rsidP="00DE742C">
      <w:pPr>
        <w:widowControl w:val="0"/>
        <w:autoSpaceDE w:val="0"/>
        <w:autoSpaceDN w:val="0"/>
        <w:adjustRightInd w:val="0"/>
      </w:pPr>
    </w:p>
    <w:p w:rsidR="00DE742C" w:rsidRDefault="00DE742C" w:rsidP="00DE742C">
      <w:pPr>
        <w:widowControl w:val="0"/>
        <w:autoSpaceDE w:val="0"/>
        <w:autoSpaceDN w:val="0"/>
        <w:adjustRightInd w:val="0"/>
        <w:ind w:left="1440" w:hanging="720"/>
      </w:pPr>
      <w:r>
        <w:t>a)</w:t>
      </w:r>
      <w:r>
        <w:tab/>
        <w:t xml:space="preserve">Forms and Contents of Petition.  Petitions to discontinue motor carrier of passengers service shall be on the Commission's Motor Carrier of Passengers Discontinuance of Service form. </w:t>
      </w:r>
    </w:p>
    <w:p w:rsidR="00DE742C" w:rsidRDefault="00DE742C" w:rsidP="00DE742C">
      <w:pPr>
        <w:widowControl w:val="0"/>
        <w:autoSpaceDE w:val="0"/>
        <w:autoSpaceDN w:val="0"/>
        <w:adjustRightInd w:val="0"/>
        <w:ind w:left="1440" w:hanging="720"/>
      </w:pPr>
      <w:r>
        <w:t>b)</w:t>
      </w:r>
      <w:r>
        <w:tab/>
        <w:t xml:space="preserve">Notice of Petition.  Notice of a petition to discontinue motor carrier of passengers service must be served by first class U.S. mail on the chief executive of each city, town, or village served by the carrier during the 12 month period preceding filing of the petition, and on the county commissioner of each county through which the carrier provided service during such period.  The notice shall include the identity of the route to be discontinued and the date on which the route will be discontinued.  A certificate of service upon the foregoing persons must accompany the petition. </w:t>
      </w:r>
    </w:p>
    <w:sectPr w:rsidR="00DE742C" w:rsidSect="00DE74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42C"/>
    <w:rsid w:val="0006467C"/>
    <w:rsid w:val="004E620A"/>
    <w:rsid w:val="008B3E12"/>
    <w:rsid w:val="00DE742C"/>
    <w:rsid w:val="00F8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