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7A" w:rsidRDefault="002E707A" w:rsidP="002E70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07A" w:rsidRDefault="002E707A" w:rsidP="002E70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2100.31  Availability of Schedules</w:t>
      </w:r>
      <w:r>
        <w:t xml:space="preserve"> </w:t>
      </w:r>
    </w:p>
    <w:p w:rsidR="002E707A" w:rsidRDefault="002E707A" w:rsidP="002E707A">
      <w:pPr>
        <w:widowControl w:val="0"/>
        <w:autoSpaceDE w:val="0"/>
        <w:autoSpaceDN w:val="0"/>
        <w:adjustRightInd w:val="0"/>
      </w:pPr>
    </w:p>
    <w:p w:rsidR="002E707A" w:rsidRDefault="002E707A" w:rsidP="002E707A">
      <w:pPr>
        <w:widowControl w:val="0"/>
        <w:autoSpaceDE w:val="0"/>
        <w:autoSpaceDN w:val="0"/>
        <w:adjustRightInd w:val="0"/>
      </w:pPr>
      <w:r>
        <w:t xml:space="preserve">Each motor carrier of passengers shall make copies of its current schedules of service available to the public at every place where tickets are sold. </w:t>
      </w:r>
    </w:p>
    <w:sectPr w:rsidR="002E707A" w:rsidSect="002E7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07A"/>
    <w:rsid w:val="002E707A"/>
    <w:rsid w:val="004E620A"/>
    <w:rsid w:val="0053114C"/>
    <w:rsid w:val="00A66DCB"/>
    <w:rsid w:val="00D5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