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0E45" w:rsidRDefault="00E30E45" w:rsidP="00E30E45">
      <w:pPr>
        <w:widowControl w:val="0"/>
        <w:autoSpaceDE w:val="0"/>
        <w:autoSpaceDN w:val="0"/>
        <w:adjustRightInd w:val="0"/>
      </w:pPr>
      <w:bookmarkStart w:id="0" w:name="_GoBack"/>
      <w:bookmarkEnd w:id="0"/>
    </w:p>
    <w:p w:rsidR="00E30E45" w:rsidRDefault="00E30E45" w:rsidP="00E30E45">
      <w:pPr>
        <w:widowControl w:val="0"/>
        <w:autoSpaceDE w:val="0"/>
        <w:autoSpaceDN w:val="0"/>
        <w:adjustRightInd w:val="0"/>
      </w:pPr>
      <w:r>
        <w:rPr>
          <w:b/>
          <w:bCs/>
        </w:rPr>
        <w:t>Section 1710.100  Filing Requirements</w:t>
      </w:r>
      <w:r>
        <w:t xml:space="preserve"> </w:t>
      </w:r>
    </w:p>
    <w:p w:rsidR="00E30E45" w:rsidRDefault="00E30E45" w:rsidP="00E30E45">
      <w:pPr>
        <w:widowControl w:val="0"/>
        <w:autoSpaceDE w:val="0"/>
        <w:autoSpaceDN w:val="0"/>
        <w:adjustRightInd w:val="0"/>
      </w:pPr>
    </w:p>
    <w:p w:rsidR="00E30E45" w:rsidRDefault="00E30E45" w:rsidP="00E30E45">
      <w:pPr>
        <w:widowControl w:val="0"/>
        <w:autoSpaceDE w:val="0"/>
        <w:autoSpaceDN w:val="0"/>
        <w:adjustRightInd w:val="0"/>
      </w:pPr>
      <w:r>
        <w:t xml:space="preserve">Each relocator shall complete and file with the Commission not later than May 15 of each calendar year an annual report for the preceding calendar year for its relocation operations only.  The report shall be on the Commission's Relocator Annual Report form. </w:t>
      </w:r>
    </w:p>
    <w:p w:rsidR="00E30E45" w:rsidRDefault="00E30E45" w:rsidP="00E30E45">
      <w:pPr>
        <w:widowControl w:val="0"/>
        <w:autoSpaceDE w:val="0"/>
        <w:autoSpaceDN w:val="0"/>
        <w:adjustRightInd w:val="0"/>
      </w:pPr>
    </w:p>
    <w:p w:rsidR="00E30E45" w:rsidRDefault="00E30E45" w:rsidP="00E30E45">
      <w:pPr>
        <w:widowControl w:val="0"/>
        <w:autoSpaceDE w:val="0"/>
        <w:autoSpaceDN w:val="0"/>
        <w:adjustRightInd w:val="0"/>
        <w:ind w:left="1440" w:hanging="720"/>
      </w:pPr>
      <w:r>
        <w:t xml:space="preserve">(Source:  Amended at 22 Ill. Reg. 16200, effective August 31, 1998) </w:t>
      </w:r>
    </w:p>
    <w:sectPr w:rsidR="00E30E45" w:rsidSect="00E30E4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30E45"/>
    <w:rsid w:val="003A399D"/>
    <w:rsid w:val="0041460C"/>
    <w:rsid w:val="004E620A"/>
    <w:rsid w:val="0057199F"/>
    <w:rsid w:val="00E30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1710</vt:lpstr>
    </vt:vector>
  </TitlesOfParts>
  <Company>State of Illinois</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1710</dc:title>
  <dc:subject/>
  <dc:creator>Illinois General Assembly</dc:creator>
  <cp:keywords/>
  <dc:description/>
  <cp:lastModifiedBy>Roberts, John</cp:lastModifiedBy>
  <cp:revision>3</cp:revision>
  <dcterms:created xsi:type="dcterms:W3CDTF">2012-06-22T00:29:00Z</dcterms:created>
  <dcterms:modified xsi:type="dcterms:W3CDTF">2012-06-22T00:29:00Z</dcterms:modified>
</cp:coreProperties>
</file>