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97" w:rsidRDefault="00DC1F97" w:rsidP="00DC1F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1F97" w:rsidRDefault="00DC1F97" w:rsidP="00DC1F9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1710.20  Application Forms</w:t>
      </w:r>
      <w:r>
        <w:t xml:space="preserve"> </w:t>
      </w:r>
    </w:p>
    <w:p w:rsidR="00DC1F97" w:rsidRDefault="00DC1F97" w:rsidP="00DC1F97">
      <w:pPr>
        <w:widowControl w:val="0"/>
        <w:autoSpaceDE w:val="0"/>
        <w:autoSpaceDN w:val="0"/>
        <w:adjustRightInd w:val="0"/>
      </w:pPr>
    </w:p>
    <w:p w:rsidR="00DC1F97" w:rsidRDefault="00DC1F97" w:rsidP="00DC1F97">
      <w:pPr>
        <w:widowControl w:val="0"/>
        <w:autoSpaceDE w:val="0"/>
        <w:autoSpaceDN w:val="0"/>
        <w:adjustRightInd w:val="0"/>
      </w:pPr>
      <w:r>
        <w:t>Applications for relocator's, operator's or dispatcher's licenses shall be made by completing and filing copies of the Commission's Relocator's License Application, Operator's Lice</w:t>
      </w:r>
      <w:r w:rsidR="0078091B">
        <w:t>nse Application, and Dispatcher</w:t>
      </w:r>
      <w:r>
        <w:t xml:space="preserve">'s License Application forms. </w:t>
      </w:r>
    </w:p>
    <w:sectPr w:rsidR="00DC1F97" w:rsidSect="00DC1F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1F97"/>
    <w:rsid w:val="0041355B"/>
    <w:rsid w:val="004563C2"/>
    <w:rsid w:val="004E620A"/>
    <w:rsid w:val="0078091B"/>
    <w:rsid w:val="00943406"/>
    <w:rsid w:val="00DC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1710</vt:lpstr>
    </vt:vector>
  </TitlesOfParts>
  <Company>State of Illinois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1710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