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B8" w:rsidRDefault="00CF51B8" w:rsidP="00B12EA5">
      <w:pPr>
        <w:rPr>
          <w:b/>
        </w:rPr>
      </w:pPr>
      <w:bookmarkStart w:id="0" w:name="_GoBack"/>
      <w:bookmarkEnd w:id="0"/>
    </w:p>
    <w:p w:rsidR="00B12EA5" w:rsidRPr="00201453" w:rsidRDefault="00B12EA5" w:rsidP="00B12EA5">
      <w:pPr>
        <w:rPr>
          <w:b/>
        </w:rPr>
      </w:pPr>
      <w:r w:rsidRPr="00201453">
        <w:rPr>
          <w:b/>
        </w:rPr>
        <w:t xml:space="preserve">Section </w:t>
      </w:r>
      <w:proofErr w:type="gramStart"/>
      <w:r w:rsidRPr="00201453">
        <w:rPr>
          <w:b/>
        </w:rPr>
        <w:t>1546.20  General</w:t>
      </w:r>
      <w:proofErr w:type="gramEnd"/>
      <w:r w:rsidRPr="00201453">
        <w:rPr>
          <w:b/>
        </w:rPr>
        <w:t xml:space="preserve"> Requirements</w:t>
      </w:r>
    </w:p>
    <w:p w:rsidR="00B12EA5" w:rsidRPr="00B12EA5" w:rsidRDefault="00B12EA5" w:rsidP="00B12EA5"/>
    <w:p w:rsidR="00B12EA5" w:rsidRPr="00B12EA5" w:rsidRDefault="00B12EA5" w:rsidP="00201453">
      <w:pPr>
        <w:ind w:firstLine="720"/>
      </w:pPr>
      <w:r w:rsidRPr="00B12EA5">
        <w:t>a)</w:t>
      </w:r>
      <w:r w:rsidRPr="00B12EA5">
        <w:tab/>
        <w:t>Walkways may be surfaced with asphalt, concrete, planking, grating,</w:t>
      </w:r>
    </w:p>
    <w:p w:rsidR="00B12EA5" w:rsidRPr="00B12EA5" w:rsidRDefault="00B12EA5" w:rsidP="00201453">
      <w:pPr>
        <w:ind w:left="1440"/>
      </w:pPr>
      <w:r w:rsidRPr="00B12EA5">
        <w:t>native material, crushed material, or other similar material.  When crushed material is used, 100% of the material must be capable of passing through a 1½</w:t>
      </w:r>
      <w:r w:rsidR="00201453">
        <w:t>"</w:t>
      </w:r>
      <w:r w:rsidR="00B879EC">
        <w:t xml:space="preserve"> square sieve opening</w:t>
      </w:r>
      <w:r w:rsidRPr="00B12EA5">
        <w:t xml:space="preserve"> and 90-100% of the material must be capable of passing through a 1</w:t>
      </w:r>
      <w:r w:rsidR="00201453">
        <w:t>"</w:t>
      </w:r>
      <w:r w:rsidRPr="00B12EA5">
        <w:t xml:space="preserve"> square sieve opening</w:t>
      </w:r>
      <w:r w:rsidR="00B879EC">
        <w:t>,</w:t>
      </w:r>
      <w:r w:rsidRPr="00B12EA5">
        <w:t xml:space="preserve"> provided, however, a de minimus variation shall not be a violation of this Part in an instance where the rail carrier has made a good faith effort to comply with the percentage requirements.</w:t>
      </w:r>
      <w:r w:rsidR="00B879EC">
        <w:t xml:space="preserve"> </w:t>
      </w:r>
      <w:r w:rsidR="00B879EC" w:rsidRPr="00B12EA5">
        <w:t xml:space="preserve"> </w:t>
      </w:r>
      <w:r w:rsidRPr="00B12EA5">
        <w:t xml:space="preserve">Smaller crushed material is preferable.  It should be used where drainage and durability issues do not arise.  Material that is </w:t>
      </w:r>
      <w:r w:rsidR="00B879EC">
        <w:t>¾</w:t>
      </w:r>
      <w:r w:rsidR="00201453">
        <w:t>"</w:t>
      </w:r>
      <w:r w:rsidRPr="00B12EA5">
        <w:t xml:space="preserve"> or less in size is recommended for switching lead tracks.   </w:t>
      </w:r>
    </w:p>
    <w:p w:rsidR="00B12EA5" w:rsidRPr="00B12EA5" w:rsidRDefault="00B12EA5" w:rsidP="00B12EA5"/>
    <w:p w:rsidR="00B12EA5" w:rsidRPr="00B12EA5" w:rsidRDefault="00B12EA5" w:rsidP="00201453">
      <w:pPr>
        <w:ind w:left="1440" w:hanging="720"/>
      </w:pPr>
      <w:r w:rsidRPr="00B12EA5">
        <w:t>b)</w:t>
      </w:r>
      <w:r w:rsidRPr="00B12EA5">
        <w:tab/>
        <w:t>Walkways must have a reasonably uniform surface and must be maintained in a safe condition without compromising track drainage.</w:t>
      </w:r>
    </w:p>
    <w:p w:rsidR="00B12EA5" w:rsidRPr="00B12EA5" w:rsidRDefault="00B12EA5" w:rsidP="00B12EA5"/>
    <w:p w:rsidR="00B12EA5" w:rsidRPr="00B12EA5" w:rsidRDefault="00B12EA5" w:rsidP="00780FED">
      <w:pPr>
        <w:ind w:left="1440" w:hanging="720"/>
      </w:pPr>
      <w:r w:rsidRPr="00B12EA5">
        <w:t>c)</w:t>
      </w:r>
      <w:r w:rsidRPr="00B12EA5">
        <w:tab/>
        <w:t>Cross slopes for walkways shall not exceed 1</w:t>
      </w:r>
      <w:r w:rsidR="00201453">
        <w:t>"</w:t>
      </w:r>
      <w:r w:rsidRPr="00B12EA5">
        <w:t xml:space="preserve"> of elevation for</w:t>
      </w:r>
      <w:r w:rsidR="00780FED">
        <w:t xml:space="preserve"> </w:t>
      </w:r>
      <w:r w:rsidRPr="00B12EA5">
        <w:t>each 8</w:t>
      </w:r>
      <w:r w:rsidR="00201453">
        <w:t>"</w:t>
      </w:r>
      <w:r w:rsidRPr="00B12EA5">
        <w:t xml:space="preserve"> of horizontal length in any direction.</w:t>
      </w:r>
    </w:p>
    <w:p w:rsidR="00B12EA5" w:rsidRPr="00B12EA5" w:rsidRDefault="00B12EA5" w:rsidP="00B12EA5"/>
    <w:p w:rsidR="00B12EA5" w:rsidRPr="00B12EA5" w:rsidRDefault="00B12EA5" w:rsidP="00201453">
      <w:pPr>
        <w:ind w:firstLine="720"/>
      </w:pPr>
      <w:r w:rsidRPr="00B12EA5">
        <w:t>d)</w:t>
      </w:r>
      <w:r w:rsidRPr="00B12EA5">
        <w:tab/>
        <w:t>Walkways shall be a minimum width of 2 feet.</w:t>
      </w:r>
    </w:p>
    <w:p w:rsidR="00B12EA5" w:rsidRPr="00B12EA5" w:rsidRDefault="00B12EA5" w:rsidP="00B12EA5"/>
    <w:p w:rsidR="00B12EA5" w:rsidRPr="00B12EA5" w:rsidRDefault="00B12EA5" w:rsidP="00201453">
      <w:pPr>
        <w:ind w:firstLine="720"/>
      </w:pPr>
      <w:r w:rsidRPr="00B12EA5">
        <w:t>e)</w:t>
      </w:r>
      <w:r w:rsidRPr="00B12EA5">
        <w:tab/>
        <w:t xml:space="preserve">Walkways within the scope of this </w:t>
      </w:r>
      <w:r w:rsidR="00B879EC">
        <w:t>P</w:t>
      </w:r>
      <w:r w:rsidRPr="00B12EA5">
        <w:t>art shall be kept reasonably free of</w:t>
      </w:r>
    </w:p>
    <w:p w:rsidR="00B12EA5" w:rsidRDefault="00B12EA5" w:rsidP="00201453">
      <w:pPr>
        <w:ind w:left="720" w:firstLine="720"/>
      </w:pPr>
      <w:r w:rsidRPr="00B12EA5">
        <w:t>spilled fuel oil, sand, posts, rocks, and other hazards or obstructions.</w:t>
      </w:r>
    </w:p>
    <w:sectPr w:rsidR="00B12EA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0E8A">
      <w:r>
        <w:separator/>
      </w:r>
    </w:p>
  </w:endnote>
  <w:endnote w:type="continuationSeparator" w:id="0">
    <w:p w:rsidR="00000000" w:rsidRDefault="0003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0E8A">
      <w:r>
        <w:separator/>
      </w:r>
    </w:p>
  </w:footnote>
  <w:footnote w:type="continuationSeparator" w:id="0">
    <w:p w:rsidR="00000000" w:rsidRDefault="00030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0E8A"/>
    <w:rsid w:val="000C20EF"/>
    <w:rsid w:val="000D225F"/>
    <w:rsid w:val="00147261"/>
    <w:rsid w:val="00173B90"/>
    <w:rsid w:val="001C7D95"/>
    <w:rsid w:val="001E3074"/>
    <w:rsid w:val="00201453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80FED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12EA5"/>
    <w:rsid w:val="00B35D67"/>
    <w:rsid w:val="00B516F7"/>
    <w:rsid w:val="00B71177"/>
    <w:rsid w:val="00B879EC"/>
    <w:rsid w:val="00BF4F52"/>
    <w:rsid w:val="00BF5EF1"/>
    <w:rsid w:val="00C4537A"/>
    <w:rsid w:val="00CB127F"/>
    <w:rsid w:val="00CC13F9"/>
    <w:rsid w:val="00CD3723"/>
    <w:rsid w:val="00CF350D"/>
    <w:rsid w:val="00CF51B8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96CBC"/>
    <w:rsid w:val="00EB265D"/>
    <w:rsid w:val="00EB424E"/>
    <w:rsid w:val="00EE3BBD"/>
    <w:rsid w:val="00EF700E"/>
    <w:rsid w:val="00F43DEE"/>
    <w:rsid w:val="00FA558B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12EA5"/>
    <w:pPr>
      <w:keepNext/>
      <w:overflowPunct w:val="0"/>
      <w:autoSpaceDE w:val="0"/>
      <w:autoSpaceDN w:val="0"/>
      <w:adjustRightInd w:val="0"/>
      <w:ind w:left="720" w:hanging="720"/>
      <w:jc w:val="both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B12EA5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B12EA5"/>
    <w:pPr>
      <w:overflowPunct w:val="0"/>
      <w:autoSpaceDE w:val="0"/>
      <w:autoSpaceDN w:val="0"/>
      <w:adjustRightInd w:val="0"/>
      <w:ind w:left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12EA5"/>
    <w:pPr>
      <w:keepNext/>
      <w:overflowPunct w:val="0"/>
      <w:autoSpaceDE w:val="0"/>
      <w:autoSpaceDN w:val="0"/>
      <w:adjustRightInd w:val="0"/>
      <w:ind w:left="720" w:hanging="720"/>
      <w:jc w:val="both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B12EA5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B12EA5"/>
    <w:pPr>
      <w:overflowPunct w:val="0"/>
      <w:autoSpaceDE w:val="0"/>
      <w:autoSpaceDN w:val="0"/>
      <w:adjustRightInd w:val="0"/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