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5C6" w:rsidRDefault="007335C6" w:rsidP="007335C6">
      <w:pPr>
        <w:widowControl w:val="0"/>
        <w:autoSpaceDE w:val="0"/>
        <w:autoSpaceDN w:val="0"/>
        <w:adjustRightInd w:val="0"/>
      </w:pPr>
      <w:bookmarkStart w:id="0" w:name="_GoBack"/>
      <w:bookmarkEnd w:id="0"/>
    </w:p>
    <w:p w:rsidR="007335C6" w:rsidRDefault="007335C6" w:rsidP="007335C6">
      <w:pPr>
        <w:widowControl w:val="0"/>
        <w:autoSpaceDE w:val="0"/>
        <w:autoSpaceDN w:val="0"/>
        <w:adjustRightInd w:val="0"/>
      </w:pPr>
      <w:r>
        <w:rPr>
          <w:b/>
          <w:bCs/>
        </w:rPr>
        <w:t>Section 1535.20  Part Not Retroactive</w:t>
      </w:r>
      <w:r>
        <w:t xml:space="preserve"> </w:t>
      </w:r>
    </w:p>
    <w:p w:rsidR="007335C6" w:rsidRDefault="007335C6" w:rsidP="007335C6">
      <w:pPr>
        <w:widowControl w:val="0"/>
        <w:autoSpaceDE w:val="0"/>
        <w:autoSpaceDN w:val="0"/>
        <w:adjustRightInd w:val="0"/>
      </w:pPr>
    </w:p>
    <w:p w:rsidR="007335C6" w:rsidRDefault="007335C6" w:rsidP="007335C6">
      <w:pPr>
        <w:widowControl w:val="0"/>
        <w:autoSpaceDE w:val="0"/>
        <w:autoSpaceDN w:val="0"/>
        <w:adjustRightInd w:val="0"/>
      </w:pPr>
      <w:r>
        <w:t xml:space="preserve">This Part shall not be retroactive in the sense of declaring or implying that crossings already lawfully constructed, or installations of </w:t>
      </w:r>
      <w:r w:rsidR="00EF55F4">
        <w:t>crossing</w:t>
      </w:r>
      <w:r>
        <w:t xml:space="preserve"> warning devices now lawfully in place, are to be considered in violation of this Part where such crossings or installations do not comply with</w:t>
      </w:r>
      <w:r w:rsidR="00EF55F4">
        <w:t xml:space="preserve"> this Part</w:t>
      </w:r>
      <w:r>
        <w:t xml:space="preserve">.  All lawfully existing crossings, and installations of crossing warning devices are hereby approved, subject however to the right of the Commission by appropriate proceedings, to require changes or improvements at any particular crossing or crossings at any time. </w:t>
      </w:r>
    </w:p>
    <w:p w:rsidR="007335C6" w:rsidRDefault="007335C6" w:rsidP="007335C6">
      <w:pPr>
        <w:widowControl w:val="0"/>
        <w:autoSpaceDE w:val="0"/>
        <w:autoSpaceDN w:val="0"/>
        <w:adjustRightInd w:val="0"/>
      </w:pPr>
    </w:p>
    <w:p w:rsidR="004435AC" w:rsidRPr="00D55B37" w:rsidRDefault="004435AC">
      <w:pPr>
        <w:pStyle w:val="JCARSourceNote"/>
        <w:ind w:left="720"/>
      </w:pPr>
      <w:r w:rsidRPr="00D55B37">
        <w:t xml:space="preserve">(Source:  </w:t>
      </w:r>
      <w:r>
        <w:t>Amended</w:t>
      </w:r>
      <w:r w:rsidRPr="00D55B37">
        <w:t xml:space="preserve"> at 2</w:t>
      </w:r>
      <w:r>
        <w:t>9 I</w:t>
      </w:r>
      <w:r w:rsidRPr="00D55B37">
        <w:t xml:space="preserve">ll. Reg. </w:t>
      </w:r>
      <w:r w:rsidR="00637B2C">
        <w:t>20376</w:t>
      </w:r>
      <w:r w:rsidRPr="00D55B37">
        <w:t xml:space="preserve">, effective </w:t>
      </w:r>
      <w:r w:rsidR="00637B2C">
        <w:t>December 15, 2005</w:t>
      </w:r>
      <w:r w:rsidRPr="00D55B37">
        <w:t>)</w:t>
      </w:r>
    </w:p>
    <w:sectPr w:rsidR="004435AC" w:rsidRPr="00D55B37" w:rsidSect="007335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35C6"/>
    <w:rsid w:val="004435AC"/>
    <w:rsid w:val="004E620A"/>
    <w:rsid w:val="00637B2C"/>
    <w:rsid w:val="00682B70"/>
    <w:rsid w:val="007335C6"/>
    <w:rsid w:val="00AE381C"/>
    <w:rsid w:val="00B66A16"/>
    <w:rsid w:val="00E57AEE"/>
    <w:rsid w:val="00EF55F4"/>
    <w:rsid w:val="00FB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435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43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