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74D" w:rsidRPr="00D871E0" w:rsidRDefault="00DB774D" w:rsidP="00D871E0">
      <w:pPr>
        <w:spacing w:after="0" w:line="240" w:lineRule="auto"/>
      </w:pPr>
    </w:p>
    <w:p w:rsidR="00AC5C4C" w:rsidRPr="00D871E0" w:rsidRDefault="00AC5C4C" w:rsidP="00D871E0">
      <w:pPr>
        <w:spacing w:after="0" w:line="240" w:lineRule="auto"/>
        <w:rPr>
          <w:b/>
        </w:rPr>
      </w:pPr>
      <w:r w:rsidRPr="00D871E0">
        <w:rPr>
          <w:b/>
        </w:rPr>
        <w:t>Section 1480</w:t>
      </w:r>
      <w:r w:rsidR="001B742F" w:rsidRPr="00D871E0">
        <w:rPr>
          <w:b/>
        </w:rPr>
        <w:t>.</w:t>
      </w:r>
      <w:r w:rsidRPr="00D871E0">
        <w:rPr>
          <w:b/>
        </w:rPr>
        <w:t xml:space="preserve">510  Time and Conditions of Probation </w:t>
      </w:r>
    </w:p>
    <w:p w:rsidR="00E24060" w:rsidRPr="00D871E0" w:rsidRDefault="00E24060" w:rsidP="00D871E0">
      <w:pPr>
        <w:spacing w:after="0" w:line="240" w:lineRule="auto"/>
      </w:pPr>
    </w:p>
    <w:p w:rsidR="00AC5C4C" w:rsidRPr="00D871E0" w:rsidRDefault="00AC5C4C" w:rsidP="00D871E0">
      <w:pPr>
        <w:spacing w:after="0" w:line="240" w:lineRule="auto"/>
      </w:pPr>
      <w:r w:rsidRPr="00D871E0">
        <w:t>When a license</w:t>
      </w:r>
      <w:r w:rsidR="006D0D83">
        <w:t>, registration</w:t>
      </w:r>
      <w:r w:rsidRPr="00D871E0">
        <w:t xml:space="preserve"> or permit holder is placed on probation, the Commission shall impose a period and shall specify the conditions of probation.  Conditions of probation shall be that the license</w:t>
      </w:r>
      <w:r w:rsidR="006D0D83">
        <w:t>, registration</w:t>
      </w:r>
      <w:r w:rsidRPr="00D871E0">
        <w:t xml:space="preserve"> or permit holder:</w:t>
      </w:r>
    </w:p>
    <w:p w:rsidR="00E8379D" w:rsidRPr="00D871E0" w:rsidRDefault="00E8379D" w:rsidP="00D871E0">
      <w:pPr>
        <w:spacing w:after="0" w:line="240" w:lineRule="auto"/>
      </w:pPr>
    </w:p>
    <w:p w:rsidR="00AC5C4C" w:rsidRPr="00D871E0" w:rsidRDefault="00E8379D" w:rsidP="00D871E0">
      <w:pPr>
        <w:spacing w:after="0" w:line="240" w:lineRule="auto"/>
        <w:ind w:left="720"/>
      </w:pPr>
      <w:r w:rsidRPr="00D871E0">
        <w:t>a)</w:t>
      </w:r>
      <w:r w:rsidRPr="00D871E0">
        <w:tab/>
      </w:r>
      <w:r w:rsidR="00AC5C4C" w:rsidRPr="00D871E0">
        <w:t xml:space="preserve">Not violate any criminal statute of any jurisdiction; </w:t>
      </w:r>
    </w:p>
    <w:p w:rsidR="00E8379D" w:rsidRPr="00D871E0" w:rsidRDefault="00E8379D" w:rsidP="00D871E0">
      <w:pPr>
        <w:spacing w:after="0" w:line="240" w:lineRule="auto"/>
        <w:ind w:left="720"/>
      </w:pPr>
    </w:p>
    <w:p w:rsidR="00AC5C4C" w:rsidRPr="00D871E0" w:rsidRDefault="00E8379D" w:rsidP="00D871E0">
      <w:pPr>
        <w:spacing w:after="0" w:line="240" w:lineRule="auto"/>
        <w:ind w:left="720"/>
      </w:pPr>
      <w:r w:rsidRPr="00D871E0">
        <w:t>b)</w:t>
      </w:r>
      <w:r w:rsidRPr="00D871E0">
        <w:tab/>
      </w:r>
      <w:r w:rsidR="00AC5C4C" w:rsidRPr="00D871E0">
        <w:t xml:space="preserve">Not violate the Act or </w:t>
      </w:r>
      <w:r w:rsidR="00D871E0">
        <w:t>this Part</w:t>
      </w:r>
      <w:r w:rsidR="00AC5C4C" w:rsidRPr="00D871E0">
        <w:t>;</w:t>
      </w:r>
    </w:p>
    <w:p w:rsidR="00E8379D" w:rsidRPr="00D871E0" w:rsidRDefault="00E8379D" w:rsidP="00D871E0">
      <w:pPr>
        <w:spacing w:after="0" w:line="240" w:lineRule="auto"/>
        <w:ind w:left="720"/>
      </w:pPr>
    </w:p>
    <w:p w:rsidR="00AC5C4C" w:rsidRPr="00D871E0" w:rsidRDefault="00E8379D" w:rsidP="00D871E0">
      <w:pPr>
        <w:spacing w:after="0" w:line="240" w:lineRule="auto"/>
        <w:ind w:left="1440" w:hanging="720"/>
      </w:pPr>
      <w:r w:rsidRPr="00D871E0">
        <w:t>c)</w:t>
      </w:r>
      <w:r w:rsidRPr="00D871E0">
        <w:tab/>
      </w:r>
      <w:r w:rsidR="00AC5C4C" w:rsidRPr="00D871E0">
        <w:t>If in violation of the Act or</w:t>
      </w:r>
      <w:r w:rsidR="00D871E0">
        <w:t xml:space="preserve"> this Part</w:t>
      </w:r>
      <w:r w:rsidR="008063E1">
        <w:t>,</w:t>
      </w:r>
      <w:r w:rsidR="00AC5C4C" w:rsidRPr="00D871E0">
        <w:t xml:space="preserve"> comply with the Act </w:t>
      </w:r>
      <w:r w:rsidR="00BA5011">
        <w:t>or</w:t>
      </w:r>
      <w:r w:rsidR="00D871E0">
        <w:t xml:space="preserve"> this Part </w:t>
      </w:r>
      <w:r w:rsidR="00AC5C4C" w:rsidRPr="00D871E0">
        <w:t>and cease and desist from further or any future violations of the Act or</w:t>
      </w:r>
      <w:r w:rsidR="00D871E0">
        <w:t xml:space="preserve"> this Part</w:t>
      </w:r>
      <w:r w:rsidR="00AC5C4C" w:rsidRPr="00D871E0">
        <w:t>;</w:t>
      </w:r>
    </w:p>
    <w:p w:rsidR="00E8379D" w:rsidRPr="00D871E0" w:rsidRDefault="00E8379D" w:rsidP="00D871E0">
      <w:pPr>
        <w:spacing w:after="0" w:line="240" w:lineRule="auto"/>
        <w:ind w:left="720"/>
      </w:pPr>
    </w:p>
    <w:p w:rsidR="00AC5C4C" w:rsidRPr="00D871E0" w:rsidRDefault="00E8379D" w:rsidP="00D871E0">
      <w:pPr>
        <w:spacing w:after="0" w:line="240" w:lineRule="auto"/>
        <w:ind w:left="1440" w:hanging="720"/>
      </w:pPr>
      <w:r w:rsidRPr="00D871E0">
        <w:t>d)</w:t>
      </w:r>
      <w:r w:rsidRPr="00D871E0">
        <w:tab/>
      </w:r>
      <w:r w:rsidR="00AC5C4C" w:rsidRPr="00D871E0">
        <w:t xml:space="preserve">If engaging in dishonorable, unethical or unprofessional conduct of a character likely to deceive, defraud or harm the public, cease and desist from </w:t>
      </w:r>
      <w:r w:rsidR="0080784A">
        <w:t xml:space="preserve">that conduct in the </w:t>
      </w:r>
      <w:r w:rsidR="00AC5C4C" w:rsidRPr="00D871E0">
        <w:t xml:space="preserve">future; </w:t>
      </w:r>
    </w:p>
    <w:p w:rsidR="00E8379D" w:rsidRPr="00D871E0" w:rsidRDefault="00E8379D" w:rsidP="00D871E0">
      <w:pPr>
        <w:spacing w:after="0" w:line="240" w:lineRule="auto"/>
        <w:ind w:left="720"/>
      </w:pPr>
    </w:p>
    <w:p w:rsidR="00AC5C4C" w:rsidRPr="00D871E0" w:rsidRDefault="00E8379D" w:rsidP="00D871E0">
      <w:pPr>
        <w:spacing w:after="0" w:line="240" w:lineRule="auto"/>
        <w:ind w:left="1440" w:hanging="720"/>
      </w:pPr>
      <w:r w:rsidRPr="00D871E0">
        <w:t>e)</w:t>
      </w:r>
      <w:r w:rsidRPr="00D871E0">
        <w:tab/>
      </w:r>
      <w:r w:rsidR="00AC5C4C" w:rsidRPr="00D871E0">
        <w:t xml:space="preserve">If convicted of any crime under the laws of the United States or any </w:t>
      </w:r>
      <w:r w:rsidR="00D871E0">
        <w:t xml:space="preserve">U.S. </w:t>
      </w:r>
      <w:r w:rsidR="00AC5C4C" w:rsidRPr="00D871E0">
        <w:t>state or territory that is a felony, misdemeanor with an essential element of dishonesty, or crime that is related to the practice of the profession, comply with all the terms of the sentence, probation, conditional discharge, etc.;</w:t>
      </w:r>
    </w:p>
    <w:p w:rsidR="00E8379D" w:rsidRPr="00D871E0" w:rsidRDefault="00E8379D" w:rsidP="00D871E0">
      <w:pPr>
        <w:spacing w:after="0" w:line="240" w:lineRule="auto"/>
        <w:ind w:left="720"/>
      </w:pPr>
    </w:p>
    <w:p w:rsidR="00AC5C4C" w:rsidRPr="00D871E0" w:rsidRDefault="00E8379D" w:rsidP="00D871E0">
      <w:pPr>
        <w:spacing w:after="0" w:line="240" w:lineRule="auto"/>
        <w:ind w:left="1440" w:hanging="720"/>
      </w:pPr>
      <w:r w:rsidRPr="00D871E0">
        <w:t>f)</w:t>
      </w:r>
      <w:r w:rsidRPr="00D871E0">
        <w:tab/>
      </w:r>
      <w:r w:rsidR="00AC5C4C" w:rsidRPr="00D871E0">
        <w:t>If in violation of any court order regarding payment of child support or noncompliance with certain processes relating to paternity or support proceedings, comply with the court order or the certain processes and cease and desist from further or future violations of the court order;</w:t>
      </w:r>
    </w:p>
    <w:p w:rsidR="00E8379D" w:rsidRPr="00D871E0" w:rsidRDefault="00E8379D" w:rsidP="00D871E0">
      <w:pPr>
        <w:spacing w:after="0" w:line="240" w:lineRule="auto"/>
        <w:ind w:left="720"/>
      </w:pPr>
    </w:p>
    <w:p w:rsidR="00AC5C4C" w:rsidRPr="00D871E0" w:rsidRDefault="00E8379D" w:rsidP="00D871E0">
      <w:pPr>
        <w:spacing w:after="0" w:line="240" w:lineRule="auto"/>
        <w:ind w:left="1440" w:hanging="720"/>
      </w:pPr>
      <w:r w:rsidRPr="00D871E0">
        <w:t>g)</w:t>
      </w:r>
      <w:r w:rsidRPr="00D871E0">
        <w:tab/>
      </w:r>
      <w:r w:rsidR="00AC5C4C" w:rsidRPr="00D871E0">
        <w:t>If practicing or attempting to practice under a name other than the full name shown on the license</w:t>
      </w:r>
      <w:r w:rsidR="006D0D83">
        <w:t>, registration</w:t>
      </w:r>
      <w:r w:rsidR="00AC5C4C" w:rsidRPr="00D871E0">
        <w:t xml:space="preserve"> or recovery permit or any other legally authorized name, cease and desist from further or future </w:t>
      </w:r>
      <w:r w:rsidR="00D871E0">
        <w:t xml:space="preserve">such </w:t>
      </w:r>
      <w:r w:rsidR="00AC5C4C" w:rsidRPr="00D871E0">
        <w:t>practices and comply with all the applicable laws and regulations;</w:t>
      </w:r>
    </w:p>
    <w:p w:rsidR="00E8379D" w:rsidRPr="00D871E0" w:rsidRDefault="00E8379D" w:rsidP="00D871E0">
      <w:pPr>
        <w:spacing w:after="0" w:line="240" w:lineRule="auto"/>
        <w:ind w:left="720"/>
      </w:pPr>
    </w:p>
    <w:p w:rsidR="00AC5C4C" w:rsidRPr="00D871E0" w:rsidRDefault="00E8379D" w:rsidP="00D871E0">
      <w:pPr>
        <w:spacing w:after="0" w:line="240" w:lineRule="auto"/>
        <w:ind w:left="1440" w:hanging="720"/>
      </w:pPr>
      <w:r w:rsidRPr="00D871E0">
        <w:t>h)</w:t>
      </w:r>
      <w:r w:rsidRPr="00D871E0">
        <w:tab/>
      </w:r>
      <w:r w:rsidR="00AC5C4C" w:rsidRPr="00D871E0">
        <w:t>If soliciting professional services by using false or misleading advertising, cease and desist from further or future false or misleading advertising and comply with all the applicable laws and regulations;</w:t>
      </w:r>
    </w:p>
    <w:p w:rsidR="00E8379D" w:rsidRPr="00D871E0" w:rsidRDefault="00E8379D" w:rsidP="00D871E0">
      <w:pPr>
        <w:spacing w:after="0" w:line="240" w:lineRule="auto"/>
        <w:ind w:left="720"/>
      </w:pPr>
    </w:p>
    <w:p w:rsidR="00AC5C4C" w:rsidRDefault="00E8379D" w:rsidP="004B3633">
      <w:pPr>
        <w:spacing w:after="0" w:line="240" w:lineRule="auto"/>
        <w:ind w:left="1440" w:hanging="720"/>
      </w:pPr>
      <w:r w:rsidRPr="00D871E0">
        <w:t>i)</w:t>
      </w:r>
      <w:r w:rsidRPr="00D871E0">
        <w:tab/>
      </w:r>
      <w:r w:rsidR="00AC5C4C" w:rsidRPr="00D871E0">
        <w:t xml:space="preserve">The </w:t>
      </w:r>
      <w:r w:rsidR="00D871E0">
        <w:t>C</w:t>
      </w:r>
      <w:r w:rsidR="00AC5C4C" w:rsidRPr="00D871E0">
        <w:t>ommission may, in addition, impose other reasonable conditions relating to the nature of the offense or the rehabilitation of the license</w:t>
      </w:r>
      <w:r w:rsidR="006D0D83">
        <w:t>, registration</w:t>
      </w:r>
      <w:r w:rsidR="00AC5C4C" w:rsidRPr="00D871E0">
        <w:t xml:space="preserve"> or recovery permit holder.</w:t>
      </w:r>
    </w:p>
    <w:p w:rsidR="006D0D83" w:rsidRDefault="006D0D83" w:rsidP="004B3633">
      <w:pPr>
        <w:spacing w:after="0" w:line="240" w:lineRule="auto"/>
        <w:ind w:hanging="720"/>
      </w:pPr>
    </w:p>
    <w:p w:rsidR="006D0D83" w:rsidRPr="00D55B37" w:rsidRDefault="006D0D83" w:rsidP="004B3633">
      <w:pPr>
        <w:pStyle w:val="JCARSourceNote"/>
        <w:spacing w:after="0" w:line="240" w:lineRule="auto"/>
        <w:ind w:firstLine="720"/>
      </w:pPr>
      <w:r w:rsidRPr="00D55B37">
        <w:t xml:space="preserve">(Source:  </w:t>
      </w:r>
      <w:r>
        <w:t>Amended</w:t>
      </w:r>
      <w:r w:rsidRPr="00D55B37">
        <w:t xml:space="preserve"> at </w:t>
      </w:r>
      <w:r>
        <w:t>3</w:t>
      </w:r>
      <w:r w:rsidR="000A0C96">
        <w:t>8</w:t>
      </w:r>
      <w:r>
        <w:t xml:space="preserve"> I</w:t>
      </w:r>
      <w:r w:rsidRPr="00D55B37">
        <w:t xml:space="preserve">ll. Reg. </w:t>
      </w:r>
      <w:r w:rsidR="00A80E61">
        <w:t>5821</w:t>
      </w:r>
      <w:r w:rsidRPr="00D55B37">
        <w:t xml:space="preserve">, effective </w:t>
      </w:r>
      <w:bookmarkStart w:id="0" w:name="_GoBack"/>
      <w:r w:rsidR="00A80E61">
        <w:t>March 14, 2014</w:t>
      </w:r>
      <w:bookmarkEnd w:id="0"/>
      <w:r w:rsidRPr="00D55B37">
        <w:t>)</w:t>
      </w:r>
    </w:p>
    <w:sectPr w:rsidR="006D0D8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E4A" w:rsidRDefault="00F05E4A">
      <w:r>
        <w:separator/>
      </w:r>
    </w:p>
  </w:endnote>
  <w:endnote w:type="continuationSeparator" w:id="0">
    <w:p w:rsidR="00F05E4A" w:rsidRDefault="00F0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E4A" w:rsidRDefault="00F05E4A">
      <w:r>
        <w:separator/>
      </w:r>
    </w:p>
  </w:footnote>
  <w:footnote w:type="continuationSeparator" w:id="0">
    <w:p w:rsidR="00F05E4A" w:rsidRDefault="00F05E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E782C"/>
    <w:multiLevelType w:val="hybridMultilevel"/>
    <w:tmpl w:val="3864B7D2"/>
    <w:lvl w:ilvl="0" w:tplc="96DE39F4">
      <w:start w:val="1"/>
      <w:numFmt w:val="lowerLetter"/>
      <w:lvlText w:val="%1)"/>
      <w:lvlJc w:val="left"/>
      <w:pPr>
        <w:ind w:left="720" w:hanging="360"/>
      </w:pPr>
      <w:rPr>
        <w:b w:val="0"/>
        <w:color w:val="auto"/>
      </w:rPr>
    </w:lvl>
    <w:lvl w:ilvl="1" w:tplc="04090011">
      <w:start w:val="1"/>
      <w:numFmt w:val="decimal"/>
      <w:lvlText w:val="%2)"/>
      <w:lvlJc w:val="left"/>
      <w:pPr>
        <w:ind w:left="1440" w:hanging="360"/>
      </w:pPr>
      <w:rPr>
        <w:b w:val="0"/>
        <w:color w:val="auto"/>
      </w:rPr>
    </w:lvl>
    <w:lvl w:ilvl="2" w:tplc="895CEE6A">
      <w:start w:val="1"/>
      <w:numFmt w:val="upperLetter"/>
      <w:lvlText w:val="%3)"/>
      <w:lvlJc w:val="right"/>
      <w:pPr>
        <w:ind w:left="2160" w:hanging="180"/>
      </w:pPr>
      <w:rPr>
        <w:rFonts w:hint="default"/>
        <w:b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32F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0C96"/>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8D"/>
    <w:rsid w:val="00165CF9"/>
    <w:rsid w:val="00174FFD"/>
    <w:rsid w:val="001830D0"/>
    <w:rsid w:val="001915E7"/>
    <w:rsid w:val="00193ABB"/>
    <w:rsid w:val="0019502A"/>
    <w:rsid w:val="001A6EDB"/>
    <w:rsid w:val="001B5F27"/>
    <w:rsid w:val="001B742F"/>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0041"/>
    <w:rsid w:val="004A2DF2"/>
    <w:rsid w:val="004B0153"/>
    <w:rsid w:val="004B3633"/>
    <w:rsid w:val="004B402F"/>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051"/>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635D"/>
    <w:rsid w:val="00604BCE"/>
    <w:rsid w:val="006132CE"/>
    <w:rsid w:val="00620BBA"/>
    <w:rsid w:val="006225B0"/>
    <w:rsid w:val="006247D4"/>
    <w:rsid w:val="006254B0"/>
    <w:rsid w:val="00626C17"/>
    <w:rsid w:val="00631875"/>
    <w:rsid w:val="00634D17"/>
    <w:rsid w:val="006361A4"/>
    <w:rsid w:val="00641AEA"/>
    <w:rsid w:val="0064660E"/>
    <w:rsid w:val="00651FF5"/>
    <w:rsid w:val="006616FC"/>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0D83"/>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55F1E"/>
    <w:rsid w:val="0076105C"/>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3E1"/>
    <w:rsid w:val="00806780"/>
    <w:rsid w:val="0080784A"/>
    <w:rsid w:val="008078E8"/>
    <w:rsid w:val="00810283"/>
    <w:rsid w:val="00810296"/>
    <w:rsid w:val="00821428"/>
    <w:rsid w:val="0082307C"/>
    <w:rsid w:val="00823CC4"/>
    <w:rsid w:val="00824C15"/>
    <w:rsid w:val="00825696"/>
    <w:rsid w:val="00826E97"/>
    <w:rsid w:val="008271B1"/>
    <w:rsid w:val="00833A9E"/>
    <w:rsid w:val="00837F88"/>
    <w:rsid w:val="008425C1"/>
    <w:rsid w:val="00843EB6"/>
    <w:rsid w:val="00844ABA"/>
    <w:rsid w:val="0084638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0E61"/>
    <w:rsid w:val="00A86FF6"/>
    <w:rsid w:val="00A87EC5"/>
    <w:rsid w:val="00A91761"/>
    <w:rsid w:val="00A94967"/>
    <w:rsid w:val="00A97CAE"/>
    <w:rsid w:val="00AA387B"/>
    <w:rsid w:val="00AA6F19"/>
    <w:rsid w:val="00AB12CF"/>
    <w:rsid w:val="00AB1466"/>
    <w:rsid w:val="00AC0DD5"/>
    <w:rsid w:val="00AC4914"/>
    <w:rsid w:val="00AC5C4C"/>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32FE"/>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A5011"/>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86597"/>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1E0"/>
    <w:rsid w:val="00D876AB"/>
    <w:rsid w:val="00D87E2A"/>
    <w:rsid w:val="00D90457"/>
    <w:rsid w:val="00D93C67"/>
    <w:rsid w:val="00D94587"/>
    <w:rsid w:val="00D97042"/>
    <w:rsid w:val="00D97549"/>
    <w:rsid w:val="00DA3644"/>
    <w:rsid w:val="00DB2CC7"/>
    <w:rsid w:val="00DB774D"/>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24AF"/>
    <w:rsid w:val="00E16B25"/>
    <w:rsid w:val="00E21CD6"/>
    <w:rsid w:val="00E24060"/>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379D"/>
    <w:rsid w:val="00E840DC"/>
    <w:rsid w:val="00E8439B"/>
    <w:rsid w:val="00E92947"/>
    <w:rsid w:val="00EA0AB9"/>
    <w:rsid w:val="00EA3AC2"/>
    <w:rsid w:val="00EA55CD"/>
    <w:rsid w:val="00EA5A76"/>
    <w:rsid w:val="00EA5FA3"/>
    <w:rsid w:val="00EA6628"/>
    <w:rsid w:val="00EB33C3"/>
    <w:rsid w:val="00EB424E"/>
    <w:rsid w:val="00EC3846"/>
    <w:rsid w:val="00EC6C31"/>
    <w:rsid w:val="00ED0071"/>
    <w:rsid w:val="00ED0167"/>
    <w:rsid w:val="00ED1405"/>
    <w:rsid w:val="00ED1EED"/>
    <w:rsid w:val="00EE2300"/>
    <w:rsid w:val="00EF1651"/>
    <w:rsid w:val="00EF4E57"/>
    <w:rsid w:val="00EF755A"/>
    <w:rsid w:val="00F02FDE"/>
    <w:rsid w:val="00F04307"/>
    <w:rsid w:val="00F05968"/>
    <w:rsid w:val="00F05E4A"/>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E6A0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7EEB61-1DAA-436A-9EFB-68609827F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C4C"/>
    <w:pPr>
      <w:spacing w:after="200" w:line="276" w:lineRule="auto"/>
    </w:pPr>
    <w:rPr>
      <w:rFonts w:eastAsia="Calibri"/>
      <w:sz w:val="24"/>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Sabo, Cheryl E.</cp:lastModifiedBy>
  <cp:revision>3</cp:revision>
  <dcterms:created xsi:type="dcterms:W3CDTF">2014-01-15T20:02:00Z</dcterms:created>
  <dcterms:modified xsi:type="dcterms:W3CDTF">2014-02-28T17:56:00Z</dcterms:modified>
</cp:coreProperties>
</file>