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7" w:rsidRDefault="008C3D17" w:rsidP="008C3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D17" w:rsidRDefault="008C3D17" w:rsidP="008C3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1470.100  Application Forms</w:t>
      </w:r>
      <w:r>
        <w:t xml:space="preserve"> </w:t>
      </w:r>
    </w:p>
    <w:p w:rsidR="008C3D17" w:rsidRDefault="008C3D17" w:rsidP="008C3D17">
      <w:pPr>
        <w:widowControl w:val="0"/>
        <w:autoSpaceDE w:val="0"/>
        <w:autoSpaceDN w:val="0"/>
        <w:adjustRightInd w:val="0"/>
      </w:pPr>
    </w:p>
    <w:p w:rsidR="008C3D17" w:rsidRDefault="008C3D17" w:rsidP="008C3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Commission's Special Application for Non-Relocation Towing License form may be used by a person seeking a non-relocation towing license if the person: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Is applying under the provisions of Sections 18c-5303 and 18c-5304 of the Law, (Ill. Rev. Stat. 1</w:t>
      </w:r>
      <w:r w:rsidR="00AC73F3">
        <w:t>986 Supp., ch. 95½</w:t>
      </w:r>
      <w:r>
        <w:t xml:space="preserve">, pars. 18c-5303 and 18c-5304);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seeking authority only to the extent of its non-relocation towing operations between July 1, 1985 and January 1, 1986;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Was engaged in non-relocation towing between July 1, 1985 and January 1, 1986; and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Has a place of business located in Illinois.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Commission's Standard Application for Non-Relocation Towing License form may be used by a person seeking a non-relocation towing license if the person: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applying under the provisions of Sections 18c-5303 and 18c-5304 of the Law;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Was not engaged in non-relocation towing between July 1, 1985 and January 1, 1986;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Is seeking authority only for non-relocation towing, but seeks authority beyond the territorial scope of its non-relocation towing operations between July 1, 1985 and January 1, 1986; or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Qualifies to use the Special Application for Non-Relocation Towing License form but elects not to use such form. </w:t>
      </w:r>
    </w:p>
    <w:p w:rsidR="008C3D17" w:rsidRDefault="008C3D17" w:rsidP="008C3D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authority to engage in transportation other than non-relocation towing is requested, neither the Special Application (subsection (a)) nor the Standard Application (subsection (b)) may be used. </w:t>
      </w:r>
    </w:p>
    <w:sectPr w:rsidR="008C3D17" w:rsidSect="008C3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D17"/>
    <w:rsid w:val="003308B1"/>
    <w:rsid w:val="004E620A"/>
    <w:rsid w:val="006B7EFD"/>
    <w:rsid w:val="006C562A"/>
    <w:rsid w:val="008C3D17"/>
    <w:rsid w:val="00A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C73F3"/>
    <w:pPr>
      <w:ind w:left="720" w:hanging="360"/>
    </w:pPr>
  </w:style>
  <w:style w:type="paragraph" w:styleId="BodyText">
    <w:name w:val="Body Text"/>
    <w:basedOn w:val="Normal"/>
    <w:rsid w:val="00AC73F3"/>
    <w:pPr>
      <w:spacing w:after="120"/>
    </w:pPr>
  </w:style>
  <w:style w:type="paragraph" w:styleId="BodyTextIndent">
    <w:name w:val="Body Text Indent"/>
    <w:basedOn w:val="Normal"/>
    <w:rsid w:val="00AC73F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C73F3"/>
    <w:pPr>
      <w:ind w:left="720" w:hanging="360"/>
    </w:pPr>
  </w:style>
  <w:style w:type="paragraph" w:styleId="BodyText">
    <w:name w:val="Body Text"/>
    <w:basedOn w:val="Normal"/>
    <w:rsid w:val="00AC73F3"/>
    <w:pPr>
      <w:spacing w:after="120"/>
    </w:pPr>
  </w:style>
  <w:style w:type="paragraph" w:styleId="BodyTextIndent">
    <w:name w:val="Body Text Indent"/>
    <w:basedOn w:val="Normal"/>
    <w:rsid w:val="00AC73F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