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1A" w:rsidRDefault="0010481A" w:rsidP="001048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APPLICATION OF PART AND DEFINITIONS</w:t>
      </w:r>
    </w:p>
    <w:p w:rsidR="0010481A" w:rsidRDefault="0010481A" w:rsidP="0010481A">
      <w:pPr>
        <w:widowControl w:val="0"/>
        <w:autoSpaceDE w:val="0"/>
        <w:autoSpaceDN w:val="0"/>
        <w:adjustRightInd w:val="0"/>
        <w:jc w:val="center"/>
      </w:pPr>
    </w:p>
    <w:p w:rsidR="0010481A" w:rsidRDefault="0010481A" w:rsidP="0010481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1470.10</w:t>
      </w:r>
      <w:r>
        <w:tab/>
        <w:t xml:space="preserve">Application of Part 1470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1470.20</w:t>
      </w:r>
      <w:r>
        <w:tab/>
        <w:t xml:space="preserve">Definitions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LICENSING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1470.100</w:t>
      </w:r>
      <w:r>
        <w:tab/>
        <w:t xml:space="preserve">Application Forms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1470.110</w:t>
      </w:r>
      <w:r>
        <w:tab/>
        <w:t xml:space="preserve">Authority Descriptions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1470.115</w:t>
      </w:r>
      <w:r>
        <w:tab/>
        <w:t xml:space="preserve">Presumption of Public Need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1470.120</w:t>
      </w:r>
      <w:r>
        <w:tab/>
        <w:t xml:space="preserve">Temporary Licenses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RATES AND TARIFFS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1470.200</w:t>
      </w:r>
      <w:r>
        <w:tab/>
        <w:t xml:space="preserve">Use of Mileage or Hourly Rates Authorized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1470.210</w:t>
      </w:r>
      <w:r>
        <w:tab/>
        <w:t xml:space="preserve">Mileage Determinations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1470.220</w:t>
      </w:r>
      <w:r>
        <w:tab/>
        <w:t xml:space="preserve">Unit of Time Determinations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1470.230</w:t>
      </w:r>
      <w:r>
        <w:tab/>
        <w:t xml:space="preserve">Tariff Rules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1470.240</w:t>
      </w:r>
      <w:r>
        <w:tab/>
        <w:t xml:space="preserve">Maximum Rates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RECORDS AND REPORTS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1470.300</w:t>
      </w:r>
      <w:r>
        <w:tab/>
        <w:t xml:space="preserve">Use of Tow Tickets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1470.310</w:t>
      </w:r>
      <w:r>
        <w:tab/>
        <w:t xml:space="preserve">Contents of Tow Tickets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1470.330</w:t>
      </w:r>
      <w:r>
        <w:tab/>
        <w:t xml:space="preserve">Exemption from Annual Reports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FEES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1470.400</w:t>
      </w:r>
      <w:r>
        <w:tab/>
        <w:t xml:space="preserve">Fees Generally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1470.410</w:t>
      </w:r>
      <w:r>
        <w:tab/>
        <w:t xml:space="preserve">Fee for Petition to Intervene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INSURANCE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1470.500</w:t>
      </w:r>
      <w:r>
        <w:tab/>
        <w:t xml:space="preserve">C.O.D. Shipments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INTERVENTION IN OPPOSITION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1470.600</w:t>
      </w:r>
      <w:r>
        <w:tab/>
        <w:t xml:space="preserve">Intervention in Opposition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TRANSPORTATION AT OWNER'S REQUEST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  <w:r>
        <w:t>1470.700</w:t>
      </w:r>
      <w:r>
        <w:tab/>
        <w:t xml:space="preserve">Transportation at Owner's Request </w:t>
      </w:r>
    </w:p>
    <w:p w:rsidR="0010481A" w:rsidRDefault="0010481A" w:rsidP="0010481A">
      <w:pPr>
        <w:widowControl w:val="0"/>
        <w:autoSpaceDE w:val="0"/>
        <w:autoSpaceDN w:val="0"/>
        <w:adjustRightInd w:val="0"/>
        <w:ind w:left="1440" w:hanging="1440"/>
      </w:pPr>
    </w:p>
    <w:p w:rsidR="0010481A" w:rsidRDefault="00545641" w:rsidP="00545641">
      <w:pPr>
        <w:widowControl w:val="0"/>
        <w:autoSpaceDE w:val="0"/>
        <w:autoSpaceDN w:val="0"/>
        <w:adjustRightInd w:val="0"/>
        <w:ind w:left="2907" w:hanging="2907"/>
      </w:pPr>
      <w:proofErr w:type="spellStart"/>
      <w:r>
        <w:t>1470.</w:t>
      </w:r>
      <w:r w:rsidR="0010481A">
        <w:t>EXHIBIT</w:t>
      </w:r>
      <w:proofErr w:type="spellEnd"/>
      <w:r w:rsidR="0010481A">
        <w:t xml:space="preserve"> A</w:t>
      </w:r>
      <w:r w:rsidR="0010481A">
        <w:tab/>
        <w:t xml:space="preserve">Written Authorization to Tow Form </w:t>
      </w:r>
    </w:p>
    <w:sectPr w:rsidR="0010481A" w:rsidSect="001048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81A"/>
    <w:rsid w:val="0010481A"/>
    <w:rsid w:val="003C40C1"/>
    <w:rsid w:val="00545641"/>
    <w:rsid w:val="00DC61E1"/>
    <w:rsid w:val="00DF315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 OF PART AND DEFINITIONS</vt:lpstr>
    </vt:vector>
  </TitlesOfParts>
  <Company>State of Illinois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 OF PART AND DEFINITIONS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