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1B" w:rsidRDefault="00F9141B" w:rsidP="00F9141B">
      <w:pPr>
        <w:widowControl w:val="0"/>
        <w:autoSpaceDE w:val="0"/>
        <w:autoSpaceDN w:val="0"/>
        <w:adjustRightInd w:val="0"/>
      </w:pPr>
      <w:bookmarkStart w:id="0" w:name="_GoBack"/>
      <w:bookmarkEnd w:id="0"/>
    </w:p>
    <w:p w:rsidR="00F9141B" w:rsidRDefault="00F9141B" w:rsidP="00F9141B">
      <w:pPr>
        <w:widowControl w:val="0"/>
        <w:autoSpaceDE w:val="0"/>
        <w:autoSpaceDN w:val="0"/>
        <w:adjustRightInd w:val="0"/>
      </w:pPr>
      <w:r>
        <w:rPr>
          <w:b/>
          <w:bCs/>
        </w:rPr>
        <w:t>Section 1457.1010  Released Rate Application Form</w:t>
      </w:r>
      <w:r>
        <w:t xml:space="preserve"> </w:t>
      </w:r>
    </w:p>
    <w:p w:rsidR="00F9141B" w:rsidRDefault="00F9141B" w:rsidP="00F9141B">
      <w:pPr>
        <w:widowControl w:val="0"/>
        <w:autoSpaceDE w:val="0"/>
        <w:autoSpaceDN w:val="0"/>
        <w:adjustRightInd w:val="0"/>
      </w:pPr>
    </w:p>
    <w:p w:rsidR="00F9141B" w:rsidRDefault="00F9141B" w:rsidP="00F9141B">
      <w:pPr>
        <w:widowControl w:val="0"/>
        <w:autoSpaceDE w:val="0"/>
        <w:autoSpaceDN w:val="0"/>
        <w:adjustRightInd w:val="0"/>
      </w:pPr>
      <w:r>
        <w:t xml:space="preserve">Applications for authority to establish rates based on value shall be on the Commission's "Released Rate Application" form.  Forms are available from the Commission at its offices in Springfield and Chicago. </w:t>
      </w:r>
    </w:p>
    <w:sectPr w:rsidR="00F9141B" w:rsidSect="00F914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41B"/>
    <w:rsid w:val="002F5280"/>
    <w:rsid w:val="004E620A"/>
    <w:rsid w:val="00C24DE0"/>
    <w:rsid w:val="00E86A99"/>
    <w:rsid w:val="00F9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