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C24" w:rsidRDefault="00C75C24" w:rsidP="00C75C24">
      <w:pPr>
        <w:widowControl w:val="0"/>
        <w:autoSpaceDE w:val="0"/>
        <w:autoSpaceDN w:val="0"/>
        <w:adjustRightInd w:val="0"/>
      </w:pPr>
      <w:bookmarkStart w:id="0" w:name="_GoBack"/>
      <w:bookmarkEnd w:id="0"/>
    </w:p>
    <w:p w:rsidR="00C75C24" w:rsidRDefault="00C75C24" w:rsidP="00C75C24">
      <w:pPr>
        <w:widowControl w:val="0"/>
        <w:autoSpaceDE w:val="0"/>
        <w:autoSpaceDN w:val="0"/>
        <w:adjustRightInd w:val="0"/>
      </w:pPr>
      <w:r>
        <w:rPr>
          <w:b/>
          <w:bCs/>
        </w:rPr>
        <w:t>Section 1457.630  Storage Charges</w:t>
      </w:r>
      <w:r>
        <w:t xml:space="preserve"> </w:t>
      </w:r>
    </w:p>
    <w:p w:rsidR="00C75C24" w:rsidRDefault="00C75C24" w:rsidP="00C75C24">
      <w:pPr>
        <w:widowControl w:val="0"/>
        <w:autoSpaceDE w:val="0"/>
        <w:autoSpaceDN w:val="0"/>
        <w:adjustRightInd w:val="0"/>
      </w:pPr>
    </w:p>
    <w:p w:rsidR="00C75C24" w:rsidRDefault="00C75C24" w:rsidP="00C75C24">
      <w:pPr>
        <w:widowControl w:val="0"/>
        <w:autoSpaceDE w:val="0"/>
        <w:autoSpaceDN w:val="0"/>
        <w:adjustRightInd w:val="0"/>
        <w:ind w:left="1440" w:hanging="720"/>
      </w:pPr>
      <w:r>
        <w:t>a)</w:t>
      </w:r>
      <w:r>
        <w:tab/>
        <w:t xml:space="preserve">Upon receiving a request for storage service, the carrier shall ascertain whether it is the intent of the shipper to have the shipment stored in excess of 180 days.  The storage service shall be treated as permanent storage if the storage is in excess of 180 days or if the time period of intended storage is indefinite.  Only storage incidental to transportation shall be deemed storage in transit. </w:t>
      </w:r>
    </w:p>
    <w:p w:rsidR="00C75C24" w:rsidRDefault="00C75C24" w:rsidP="00C75C24">
      <w:pPr>
        <w:widowControl w:val="0"/>
        <w:autoSpaceDE w:val="0"/>
        <w:autoSpaceDN w:val="0"/>
        <w:adjustRightInd w:val="0"/>
        <w:ind w:left="1440" w:hanging="720"/>
      </w:pPr>
      <w:r>
        <w:t>b)</w:t>
      </w:r>
      <w:r>
        <w:tab/>
        <w:t xml:space="preserve">Charges for storage in transit shall be stated in an amount per 100 pounds per day or a fraction thereof. </w:t>
      </w:r>
    </w:p>
    <w:p w:rsidR="00C75C24" w:rsidRDefault="00C75C24" w:rsidP="00C75C24">
      <w:pPr>
        <w:widowControl w:val="0"/>
        <w:autoSpaceDE w:val="0"/>
        <w:autoSpaceDN w:val="0"/>
        <w:adjustRightInd w:val="0"/>
        <w:ind w:left="1440" w:hanging="720"/>
      </w:pPr>
      <w:r>
        <w:t>c)</w:t>
      </w:r>
      <w:r>
        <w:tab/>
        <w:t xml:space="preserve">Storage in transit rates need not be established by a  carrier that does not hold itself out to provide or arrange for storage in transit service.  Such a carrier, however, must publish in its tariff a statement that it does not hold itself out to provide or arrange for storage services. </w:t>
      </w:r>
    </w:p>
    <w:sectPr w:rsidR="00C75C24" w:rsidSect="00C75C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5C24"/>
    <w:rsid w:val="001D1110"/>
    <w:rsid w:val="004E620A"/>
    <w:rsid w:val="007C6F19"/>
    <w:rsid w:val="00A27D62"/>
    <w:rsid w:val="00C7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