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577" w:rsidRDefault="00CA2577" w:rsidP="00CA25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2577" w:rsidRDefault="00CA2577" w:rsidP="00CA257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1302.20  Exemption of Vehicles from Cab Card Requirements</w:t>
      </w:r>
      <w:r>
        <w:t xml:space="preserve"> </w:t>
      </w:r>
    </w:p>
    <w:p w:rsidR="00CA2577" w:rsidRDefault="00CA2577" w:rsidP="00CA2577">
      <w:pPr>
        <w:widowControl w:val="0"/>
        <w:autoSpaceDE w:val="0"/>
        <w:autoSpaceDN w:val="0"/>
        <w:adjustRightInd w:val="0"/>
      </w:pPr>
    </w:p>
    <w:p w:rsidR="00CA2577" w:rsidRDefault="00CA2577" w:rsidP="00CA257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Intrastate exchange of equipment between licensed carriers.  Where a vehicle owned by a licensed intrastate motor carrier of property is leased to another licensed intrastate motor carrier of property, and the vehicle carriers a valid intrastate cab card issued to the carrier which owns the vehicle, the vehicle need not carry a cab card/identifier issued to the carrier to which the vehicle is leased. </w:t>
      </w:r>
    </w:p>
    <w:p w:rsidR="00D85CEB" w:rsidRDefault="00D85CEB" w:rsidP="00CA2577">
      <w:pPr>
        <w:widowControl w:val="0"/>
        <w:autoSpaceDE w:val="0"/>
        <w:autoSpaceDN w:val="0"/>
        <w:adjustRightInd w:val="0"/>
        <w:ind w:left="1440" w:hanging="720"/>
      </w:pPr>
    </w:p>
    <w:p w:rsidR="00CA2577" w:rsidRDefault="00CA2577" w:rsidP="00CA257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Interstate compensated </w:t>
      </w:r>
      <w:proofErr w:type="spellStart"/>
      <w:r>
        <w:t>intercorporate</w:t>
      </w:r>
      <w:proofErr w:type="spellEnd"/>
      <w:r>
        <w:t xml:space="preserve"> hauling and single-source leasing.  Vehicles used in compensated </w:t>
      </w:r>
      <w:proofErr w:type="spellStart"/>
      <w:r>
        <w:t>intercorporate</w:t>
      </w:r>
      <w:proofErr w:type="spellEnd"/>
      <w:r>
        <w:t xml:space="preserve"> hauling or which are leased, with driver, to private carriers for use in interstate commerce are exempt from cab card and identifier requirements under Section 18c-4601 of the La</w:t>
      </w:r>
      <w:r w:rsidR="00543FAA">
        <w:t>w (Ill. Rev. Stat. 1985, ch. 95½</w:t>
      </w:r>
      <w:r>
        <w:t xml:space="preserve">, par. 18c-4601). </w:t>
      </w:r>
    </w:p>
    <w:p w:rsidR="00D85CEB" w:rsidRDefault="00D85CEB" w:rsidP="00CA2577">
      <w:pPr>
        <w:widowControl w:val="0"/>
        <w:autoSpaceDE w:val="0"/>
        <w:autoSpaceDN w:val="0"/>
        <w:adjustRightInd w:val="0"/>
        <w:ind w:left="1440" w:hanging="720"/>
      </w:pPr>
    </w:p>
    <w:p w:rsidR="00CA2577" w:rsidRDefault="00CA2577" w:rsidP="00CA257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Temporary cards.  An intrastate motor carrier of property need not hold or carry an Illinois intrastate cab card/identifier if the carrier has been issued and carriers a valid, current temporary cab card/identifier. An interstate motor carrier of property need not hold or carry a permanent cab card with Illinois interstate identifier if the carrier has been issued and carriers a valid, temporary Illinois registration.  A temporary card will be issued upon request of the carrier and payment of the fee for the permanent cab card/identifier. </w:t>
      </w:r>
    </w:p>
    <w:sectPr w:rsidR="00CA2577" w:rsidSect="00CA25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146CC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2577"/>
    <w:rsid w:val="00476627"/>
    <w:rsid w:val="004E620A"/>
    <w:rsid w:val="00543FAA"/>
    <w:rsid w:val="00972ABA"/>
    <w:rsid w:val="00AA72D8"/>
    <w:rsid w:val="00CA2577"/>
    <w:rsid w:val="00D8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543FAA"/>
    <w:pPr>
      <w:ind w:left="720" w:hanging="360"/>
    </w:pPr>
  </w:style>
  <w:style w:type="paragraph" w:styleId="ListBullet">
    <w:name w:val="List Bullet"/>
    <w:basedOn w:val="Normal"/>
    <w:autoRedefine/>
    <w:rsid w:val="00543FAA"/>
    <w:pPr>
      <w:numPr>
        <w:numId w:val="2"/>
      </w:numPr>
    </w:pPr>
  </w:style>
  <w:style w:type="paragraph" w:styleId="BodyText">
    <w:name w:val="Body Text"/>
    <w:basedOn w:val="Normal"/>
    <w:rsid w:val="00543FAA"/>
    <w:pPr>
      <w:spacing w:after="120"/>
    </w:pPr>
  </w:style>
  <w:style w:type="paragraph" w:styleId="BodyTextIndent">
    <w:name w:val="Body Text Indent"/>
    <w:basedOn w:val="Normal"/>
    <w:rsid w:val="00543FAA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543FAA"/>
    <w:pPr>
      <w:ind w:left="720" w:hanging="360"/>
    </w:pPr>
  </w:style>
  <w:style w:type="paragraph" w:styleId="ListBullet">
    <w:name w:val="List Bullet"/>
    <w:basedOn w:val="Normal"/>
    <w:autoRedefine/>
    <w:rsid w:val="00543FAA"/>
    <w:pPr>
      <w:numPr>
        <w:numId w:val="2"/>
      </w:numPr>
    </w:pPr>
  </w:style>
  <w:style w:type="paragraph" w:styleId="BodyText">
    <w:name w:val="Body Text"/>
    <w:basedOn w:val="Normal"/>
    <w:rsid w:val="00543FAA"/>
    <w:pPr>
      <w:spacing w:after="120"/>
    </w:pPr>
  </w:style>
  <w:style w:type="paragraph" w:styleId="BodyTextIndent">
    <w:name w:val="Body Text Indent"/>
    <w:basedOn w:val="Normal"/>
    <w:rsid w:val="00543FAA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1302</vt:lpstr>
    </vt:vector>
  </TitlesOfParts>
  <Company>State of Illinois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1302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