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B3" w:rsidRDefault="008647B3" w:rsidP="00864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7B3" w:rsidRDefault="008647B3" w:rsidP="008647B3">
      <w:pPr>
        <w:widowControl w:val="0"/>
        <w:autoSpaceDE w:val="0"/>
        <w:autoSpaceDN w:val="0"/>
        <w:adjustRightInd w:val="0"/>
        <w:jc w:val="center"/>
      </w:pPr>
      <w:r>
        <w:t>SUBPART N:  COMMISSION PRESCRIPTION OF PUBLICATION</w:t>
      </w:r>
    </w:p>
    <w:sectPr w:rsidR="008647B3" w:rsidSect="00864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7B3"/>
    <w:rsid w:val="00163677"/>
    <w:rsid w:val="002E15AD"/>
    <w:rsid w:val="004E620A"/>
    <w:rsid w:val="0081212F"/>
    <w:rsid w:val="008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COMMISSION PRESCRIPTION OF PUBLICATION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COMMISSION PRESCRIPTION OF PUBLICATION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