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01" w:rsidRPr="006D6CC0" w:rsidRDefault="00541D01" w:rsidP="00541D01">
      <w:pPr>
        <w:rPr>
          <w:sz w:val="24"/>
          <w:szCs w:val="24"/>
        </w:rPr>
      </w:pPr>
      <w:bookmarkStart w:id="0" w:name="_GoBack"/>
      <w:bookmarkEnd w:id="0"/>
    </w:p>
    <w:p w:rsidR="00541D01" w:rsidRPr="00541D01" w:rsidRDefault="00541D01" w:rsidP="00541D01">
      <w:pPr>
        <w:rPr>
          <w:b/>
          <w:sz w:val="24"/>
          <w:szCs w:val="24"/>
        </w:rPr>
      </w:pPr>
      <w:r w:rsidRPr="00541D01">
        <w:rPr>
          <w:b/>
          <w:sz w:val="24"/>
          <w:szCs w:val="24"/>
        </w:rPr>
        <w:t xml:space="preserve">Section 1065.75  Enhanced Skills Driving School Responsibility for Employees </w:t>
      </w:r>
    </w:p>
    <w:p w:rsidR="00541D01" w:rsidRPr="006D6CC0" w:rsidRDefault="00541D01" w:rsidP="00541D01">
      <w:pPr>
        <w:rPr>
          <w:sz w:val="24"/>
          <w:szCs w:val="24"/>
        </w:rPr>
      </w:pPr>
    </w:p>
    <w:p w:rsidR="00541D01" w:rsidRPr="006D6CC0" w:rsidRDefault="00541D01" w:rsidP="00541D01">
      <w:pPr>
        <w:ind w:left="1440" w:hanging="720"/>
        <w:rPr>
          <w:sz w:val="24"/>
          <w:szCs w:val="24"/>
        </w:rPr>
      </w:pPr>
      <w:r w:rsidRPr="006D6CC0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No </w:t>
      </w:r>
      <w:r w:rsidR="00335205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shall employ or otherwise retain any individual to give instruction unless the individual has a valid, current </w:t>
      </w:r>
      <w:r w:rsidR="00335205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instructor</w:t>
      </w:r>
      <w:r>
        <w:rPr>
          <w:sz w:val="24"/>
          <w:szCs w:val="24"/>
        </w:rPr>
        <w:t>'</w:t>
      </w:r>
      <w:r w:rsidRPr="006D6CC0">
        <w:rPr>
          <w:sz w:val="24"/>
          <w:szCs w:val="24"/>
        </w:rPr>
        <w:t xml:space="preserve">s license for that school issued by the </w:t>
      </w:r>
      <w:r w:rsidR="00335205">
        <w:rPr>
          <w:sz w:val="24"/>
          <w:szCs w:val="24"/>
        </w:rPr>
        <w:t>D</w:t>
      </w:r>
      <w:r w:rsidRPr="006D6CC0">
        <w:rPr>
          <w:sz w:val="24"/>
          <w:szCs w:val="24"/>
        </w:rPr>
        <w:t xml:space="preserve">epartment and meets the qualifications provided in Section 1065.70. </w:t>
      </w:r>
    </w:p>
    <w:p w:rsidR="00541D01" w:rsidRPr="006D6CC0" w:rsidRDefault="00541D01" w:rsidP="00541D01">
      <w:pPr>
        <w:ind w:left="720"/>
        <w:rPr>
          <w:sz w:val="24"/>
          <w:szCs w:val="24"/>
        </w:rPr>
      </w:pPr>
    </w:p>
    <w:p w:rsidR="00541D01" w:rsidRPr="006D6CC0" w:rsidRDefault="00541D01" w:rsidP="00541D01">
      <w:pPr>
        <w:ind w:left="1440" w:hanging="720"/>
        <w:rPr>
          <w:sz w:val="24"/>
          <w:szCs w:val="24"/>
        </w:rPr>
      </w:pPr>
      <w:r w:rsidRPr="006D6CC0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335205">
        <w:rPr>
          <w:sz w:val="24"/>
          <w:szCs w:val="24"/>
        </w:rPr>
        <w:t>All acts by a</w:t>
      </w:r>
      <w:r w:rsidRPr="006D6CC0">
        <w:rPr>
          <w:sz w:val="24"/>
          <w:szCs w:val="24"/>
        </w:rPr>
        <w:t xml:space="preserve">ny individual employed by or associated with any </w:t>
      </w:r>
      <w:r w:rsidR="00335205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and all acts performed by an instructor shall be presumed acts within the scope of employment unless the school can provide competent evidence to the contrary.</w:t>
      </w:r>
    </w:p>
    <w:p w:rsidR="00541D01" w:rsidRPr="006D6CC0" w:rsidRDefault="00541D01" w:rsidP="00541D01">
      <w:pPr>
        <w:ind w:left="720"/>
        <w:rPr>
          <w:sz w:val="24"/>
          <w:szCs w:val="24"/>
        </w:rPr>
      </w:pPr>
    </w:p>
    <w:p w:rsidR="00541D01" w:rsidRPr="006D6CC0" w:rsidRDefault="00541D01" w:rsidP="00541D01">
      <w:pPr>
        <w:ind w:left="1440" w:hanging="720"/>
        <w:rPr>
          <w:sz w:val="24"/>
          <w:szCs w:val="24"/>
        </w:rPr>
      </w:pPr>
      <w:r w:rsidRPr="006D6CC0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If a licensed instructor is temporarily suspended, laid off or discharged by an </w:t>
      </w:r>
      <w:r w:rsidR="00335205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, the school shall immediately notify the </w:t>
      </w:r>
      <w:r w:rsidR="00335205">
        <w:rPr>
          <w:sz w:val="24"/>
          <w:szCs w:val="24"/>
        </w:rPr>
        <w:t>D</w:t>
      </w:r>
      <w:r w:rsidRPr="006D6CC0">
        <w:rPr>
          <w:sz w:val="24"/>
          <w:szCs w:val="24"/>
        </w:rPr>
        <w:t xml:space="preserve">epartment, on forms furnished by the </w:t>
      </w:r>
      <w:r w:rsidR="00335205">
        <w:rPr>
          <w:sz w:val="24"/>
          <w:szCs w:val="24"/>
        </w:rPr>
        <w:t>D</w:t>
      </w:r>
      <w:r w:rsidRPr="006D6CC0">
        <w:rPr>
          <w:sz w:val="24"/>
          <w:szCs w:val="24"/>
        </w:rPr>
        <w:t>epartment, containing the name, address and license number of the instructor, termination date, and the reason for the termination.</w:t>
      </w:r>
      <w:r>
        <w:rPr>
          <w:sz w:val="24"/>
          <w:szCs w:val="24"/>
        </w:rPr>
        <w:t xml:space="preserve"> </w:t>
      </w:r>
      <w:r w:rsidRPr="006D6CC0">
        <w:rPr>
          <w:sz w:val="24"/>
          <w:szCs w:val="24"/>
        </w:rPr>
        <w:t xml:space="preserve"> In all cases </w:t>
      </w:r>
      <w:r w:rsidR="00335205">
        <w:rPr>
          <w:sz w:val="24"/>
          <w:szCs w:val="24"/>
        </w:rPr>
        <w:t>in which</w:t>
      </w:r>
      <w:r w:rsidRPr="006D6CC0">
        <w:rPr>
          <w:sz w:val="24"/>
          <w:szCs w:val="24"/>
        </w:rPr>
        <w:t xml:space="preserve"> an employee ceased working for the </w:t>
      </w:r>
      <w:r w:rsidR="00335205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, whether it be a temporary layoff or any other termination of his/her association with the school, the instructor must surrender his/her license to the </w:t>
      </w:r>
      <w:r w:rsidR="00335205">
        <w:rPr>
          <w:sz w:val="24"/>
          <w:szCs w:val="24"/>
        </w:rPr>
        <w:t>D</w:t>
      </w:r>
      <w:r w:rsidRPr="006D6CC0">
        <w:rPr>
          <w:sz w:val="24"/>
          <w:szCs w:val="24"/>
        </w:rPr>
        <w:t xml:space="preserve">epartment. </w:t>
      </w:r>
    </w:p>
    <w:sectPr w:rsidR="00541D01" w:rsidRPr="006D6C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EB" w:rsidRDefault="004A3FEB">
      <w:r>
        <w:separator/>
      </w:r>
    </w:p>
  </w:endnote>
  <w:endnote w:type="continuationSeparator" w:id="0">
    <w:p w:rsidR="004A3FEB" w:rsidRDefault="004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EB" w:rsidRDefault="004A3FEB">
      <w:r>
        <w:separator/>
      </w:r>
    </w:p>
  </w:footnote>
  <w:footnote w:type="continuationSeparator" w:id="0">
    <w:p w:rsidR="004A3FEB" w:rsidRDefault="004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8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205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93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84A"/>
    <w:rsid w:val="004A2DF2"/>
    <w:rsid w:val="004A3FE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D0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710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F2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31F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D0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D0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