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6CB" w:rsidRDefault="006366CB" w:rsidP="006366CB">
      <w:pPr>
        <w:widowControl w:val="0"/>
        <w:autoSpaceDE w:val="0"/>
        <w:autoSpaceDN w:val="0"/>
        <w:adjustRightInd w:val="0"/>
      </w:pPr>
    </w:p>
    <w:p w:rsidR="006366CB" w:rsidRDefault="006366CB" w:rsidP="006366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1040.102  Bankruptcy Rule for Suspensions, Cancellations, Failure to Pay</w:t>
      </w:r>
      <w:r w:rsidR="002E4521">
        <w:rPr>
          <w:b/>
          <w:bCs/>
        </w:rPr>
        <w:t>,</w:t>
      </w:r>
      <w:r>
        <w:rPr>
          <w:b/>
          <w:bCs/>
        </w:rPr>
        <w:t xml:space="preserve"> Returned </w:t>
      </w:r>
      <w:r w:rsidR="002E4521">
        <w:rPr>
          <w:b/>
          <w:bCs/>
        </w:rPr>
        <w:t>Check and Dishonored Electronic Payment</w:t>
      </w:r>
      <w:r>
        <w:rPr>
          <w:b/>
          <w:bCs/>
        </w:rPr>
        <w:t xml:space="preserve"> Actions</w:t>
      </w:r>
      <w:r>
        <w:t xml:space="preserve"> </w:t>
      </w:r>
    </w:p>
    <w:p w:rsidR="00FF28FD" w:rsidRDefault="00FF28FD" w:rsidP="006366CB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6366CB" w:rsidRDefault="00CD1492" w:rsidP="006366CB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6366CB">
        <w:t>)</w:t>
      </w:r>
      <w:r w:rsidR="006366CB">
        <w:tab/>
        <w:t xml:space="preserve">If a debtor's driving privileges have been or will be suspended for a parking suspension pursuant to </w:t>
      </w:r>
      <w:r w:rsidR="003A7CC0">
        <w:t xml:space="preserve">IVC </w:t>
      </w:r>
      <w:r w:rsidR="006366CB">
        <w:t xml:space="preserve">Section 6-306.5, and if </w:t>
      </w:r>
      <w:r w:rsidR="001F6390">
        <w:t>the</w:t>
      </w:r>
      <w:r w:rsidR="006366CB">
        <w:t xml:space="preserve"> parking or standing tickets are issued prior to petition for discharge</w:t>
      </w:r>
      <w:r w:rsidR="001F6390">
        <w:t>,</w:t>
      </w:r>
      <w:r w:rsidR="006366CB">
        <w:t xml:space="preserve"> or, if a debtor's driving privileges have been or will be cancelled as a result of a returned check</w:t>
      </w:r>
      <w:r w:rsidR="002E4521">
        <w:t>, dishonored credit card, or dishonored electronic payment</w:t>
      </w:r>
      <w:r w:rsidR="006366CB">
        <w:t xml:space="preserve"> pursuant to </w:t>
      </w:r>
      <w:r w:rsidR="003A7CC0">
        <w:t xml:space="preserve">IVC </w:t>
      </w:r>
      <w:r w:rsidR="006366CB">
        <w:t xml:space="preserve">Section 6-201(a)(3), proper notice to the Department shall result in the rescission of the suspension or cancellation from the driving record. </w:t>
      </w:r>
    </w:p>
    <w:p w:rsidR="002651FE" w:rsidRDefault="002651FE" w:rsidP="006366CB">
      <w:pPr>
        <w:widowControl w:val="0"/>
        <w:autoSpaceDE w:val="0"/>
        <w:autoSpaceDN w:val="0"/>
        <w:adjustRightInd w:val="0"/>
        <w:ind w:left="1440" w:hanging="720"/>
      </w:pPr>
    </w:p>
    <w:p w:rsidR="006366CB" w:rsidRDefault="00CD1492" w:rsidP="006366C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366CB">
        <w:t>)</w:t>
      </w:r>
      <w:r w:rsidR="006366CB">
        <w:tab/>
        <w:t>If a debtor's privilege to renew or be reissued a driver's license has been or will be prohibited based upon a returned check</w:t>
      </w:r>
      <w:r w:rsidR="002E4521">
        <w:t>, dishonored credit card, or dishonored electronic payment</w:t>
      </w:r>
      <w:r w:rsidR="006366CB">
        <w:t xml:space="preserve"> pursuant to </w:t>
      </w:r>
      <w:r w:rsidR="003A7CC0">
        <w:t xml:space="preserve">IVC </w:t>
      </w:r>
      <w:r w:rsidR="006366CB">
        <w:t xml:space="preserve">Section 6-201(a)(3), or based upon a report of failure to pay traffic fines and court costs pursuant to </w:t>
      </w:r>
      <w:r w:rsidR="003A7CC0">
        <w:t xml:space="preserve">IVC </w:t>
      </w:r>
      <w:r w:rsidR="006366CB">
        <w:t xml:space="preserve">Section 6-306.6, proper notice to the Department shall result in the deletion of this indication from the driving record. </w:t>
      </w:r>
    </w:p>
    <w:p w:rsidR="002651FE" w:rsidRDefault="002651FE" w:rsidP="006366CB">
      <w:pPr>
        <w:widowControl w:val="0"/>
        <w:autoSpaceDE w:val="0"/>
        <w:autoSpaceDN w:val="0"/>
        <w:adjustRightInd w:val="0"/>
        <w:ind w:left="1440" w:hanging="720"/>
      </w:pPr>
    </w:p>
    <w:p w:rsidR="006366CB" w:rsidRDefault="00CD1492" w:rsidP="006366C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366CB">
        <w:t>)</w:t>
      </w:r>
      <w:r w:rsidR="006366CB">
        <w:tab/>
        <w:t xml:space="preserve">Proper notice shall consist of, but not be limited to, one of the following: </w:t>
      </w:r>
    </w:p>
    <w:p w:rsidR="002651FE" w:rsidRDefault="002651FE" w:rsidP="006366CB">
      <w:pPr>
        <w:widowControl w:val="0"/>
        <w:autoSpaceDE w:val="0"/>
        <w:autoSpaceDN w:val="0"/>
        <w:adjustRightInd w:val="0"/>
        <w:ind w:left="2160" w:hanging="720"/>
      </w:pPr>
    </w:p>
    <w:p w:rsidR="006366CB" w:rsidRDefault="006366CB" w:rsidP="006366C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Petition in Bankruptcy </w:t>
      </w:r>
    </w:p>
    <w:p w:rsidR="002651FE" w:rsidRDefault="002651FE" w:rsidP="006366CB">
      <w:pPr>
        <w:widowControl w:val="0"/>
        <w:autoSpaceDE w:val="0"/>
        <w:autoSpaceDN w:val="0"/>
        <w:adjustRightInd w:val="0"/>
        <w:ind w:left="2160" w:hanging="720"/>
      </w:pPr>
    </w:p>
    <w:p w:rsidR="006366CB" w:rsidRDefault="006366CB" w:rsidP="006366C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Notice of </w:t>
      </w:r>
      <w:r w:rsidR="002E4521">
        <w:t>Meeting</w:t>
      </w:r>
      <w:r>
        <w:t xml:space="preserve"> of Creditors </w:t>
      </w:r>
    </w:p>
    <w:p w:rsidR="002651FE" w:rsidRDefault="002651FE" w:rsidP="006366CB">
      <w:pPr>
        <w:widowControl w:val="0"/>
        <w:autoSpaceDE w:val="0"/>
        <w:autoSpaceDN w:val="0"/>
        <w:adjustRightInd w:val="0"/>
        <w:ind w:left="2160" w:hanging="720"/>
      </w:pPr>
    </w:p>
    <w:p w:rsidR="006366CB" w:rsidRDefault="006366CB" w:rsidP="006366C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Schedule A-3 or Schedule of Creditors </w:t>
      </w:r>
    </w:p>
    <w:p w:rsidR="002651FE" w:rsidRDefault="002651FE" w:rsidP="006366CB">
      <w:pPr>
        <w:widowControl w:val="0"/>
        <w:autoSpaceDE w:val="0"/>
        <w:autoSpaceDN w:val="0"/>
        <w:adjustRightInd w:val="0"/>
        <w:ind w:left="2160" w:hanging="720"/>
      </w:pPr>
    </w:p>
    <w:p w:rsidR="006366CB" w:rsidRDefault="006366CB" w:rsidP="006366C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Trustee Report of No Assets </w:t>
      </w:r>
    </w:p>
    <w:p w:rsidR="002651FE" w:rsidRDefault="002651FE" w:rsidP="006366CB">
      <w:pPr>
        <w:widowControl w:val="0"/>
        <w:autoSpaceDE w:val="0"/>
        <w:autoSpaceDN w:val="0"/>
        <w:adjustRightInd w:val="0"/>
        <w:ind w:left="2160" w:hanging="720"/>
      </w:pPr>
    </w:p>
    <w:p w:rsidR="006366CB" w:rsidRDefault="006366CB" w:rsidP="006366C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Petition for Discharge Filed in Bankruptcy </w:t>
      </w:r>
    </w:p>
    <w:p w:rsidR="002651FE" w:rsidRDefault="002651FE" w:rsidP="006366CB">
      <w:pPr>
        <w:widowControl w:val="0"/>
        <w:autoSpaceDE w:val="0"/>
        <w:autoSpaceDN w:val="0"/>
        <w:adjustRightInd w:val="0"/>
        <w:ind w:left="2160" w:hanging="720"/>
      </w:pPr>
    </w:p>
    <w:p w:rsidR="006366CB" w:rsidRDefault="006366CB" w:rsidP="006366C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Notice of Automatic Stay </w:t>
      </w:r>
    </w:p>
    <w:p w:rsidR="002651FE" w:rsidRDefault="002651FE" w:rsidP="006366CB">
      <w:pPr>
        <w:widowControl w:val="0"/>
        <w:autoSpaceDE w:val="0"/>
        <w:autoSpaceDN w:val="0"/>
        <w:adjustRightInd w:val="0"/>
        <w:ind w:left="2160" w:hanging="720"/>
      </w:pPr>
    </w:p>
    <w:p w:rsidR="006366CB" w:rsidRDefault="006366CB" w:rsidP="006366C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Chapter 13 Wage Earner Plan </w:t>
      </w:r>
    </w:p>
    <w:p w:rsidR="002651FE" w:rsidRDefault="002651FE" w:rsidP="006366CB">
      <w:pPr>
        <w:widowControl w:val="0"/>
        <w:autoSpaceDE w:val="0"/>
        <w:autoSpaceDN w:val="0"/>
        <w:adjustRightInd w:val="0"/>
        <w:ind w:left="1440" w:hanging="720"/>
      </w:pPr>
    </w:p>
    <w:p w:rsidR="006366CB" w:rsidRDefault="00CD1492" w:rsidP="006366CB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366CB">
        <w:t>)</w:t>
      </w:r>
      <w:r w:rsidR="006366CB">
        <w:tab/>
        <w:t xml:space="preserve">Any evidence documenting an event prior in time to actual petition for discharge shall be used by the Department to confirm a petition for discharge in bankruptcy has occurred. </w:t>
      </w:r>
    </w:p>
    <w:p w:rsidR="002651FE" w:rsidRDefault="002651FE" w:rsidP="006366CB">
      <w:pPr>
        <w:widowControl w:val="0"/>
        <w:autoSpaceDE w:val="0"/>
        <w:autoSpaceDN w:val="0"/>
        <w:adjustRightInd w:val="0"/>
        <w:ind w:left="1440" w:hanging="720"/>
      </w:pPr>
    </w:p>
    <w:p w:rsidR="006366CB" w:rsidRDefault="00CD1492" w:rsidP="006366CB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6366CB">
        <w:t>)</w:t>
      </w:r>
      <w:r w:rsidR="006366CB">
        <w:tab/>
        <w:t xml:space="preserve">The debtor shall notify the Department if the Petition in Bankruptcy has been dismissed or the debt has been discharged in bankruptcy. </w:t>
      </w:r>
    </w:p>
    <w:p w:rsidR="002651FE" w:rsidRDefault="002651FE" w:rsidP="006366CB">
      <w:pPr>
        <w:widowControl w:val="0"/>
        <w:autoSpaceDE w:val="0"/>
        <w:autoSpaceDN w:val="0"/>
        <w:adjustRightInd w:val="0"/>
        <w:ind w:left="1440" w:hanging="720"/>
      </w:pPr>
    </w:p>
    <w:p w:rsidR="006366CB" w:rsidRDefault="00CD1492" w:rsidP="006366CB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6366CB">
        <w:t>)</w:t>
      </w:r>
      <w:r w:rsidR="006366CB">
        <w:tab/>
        <w:t xml:space="preserve">Any previous action taken by the Department to rescind a suspension or prevent the renewal or reissuance of a driver's license or permit based upon proper notice of bankruptcy under this Section shall be reinstituted when: </w:t>
      </w:r>
    </w:p>
    <w:p w:rsidR="002651FE" w:rsidRDefault="002651FE" w:rsidP="006366CB">
      <w:pPr>
        <w:widowControl w:val="0"/>
        <w:autoSpaceDE w:val="0"/>
        <w:autoSpaceDN w:val="0"/>
        <w:adjustRightInd w:val="0"/>
        <w:ind w:left="2160" w:hanging="720"/>
      </w:pPr>
    </w:p>
    <w:p w:rsidR="006366CB" w:rsidRDefault="006366CB" w:rsidP="006366CB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  <w:t xml:space="preserve">the Petition in Bankruptcy has been dismissed; or </w:t>
      </w:r>
    </w:p>
    <w:p w:rsidR="002651FE" w:rsidRDefault="002651FE" w:rsidP="006366CB">
      <w:pPr>
        <w:widowControl w:val="0"/>
        <w:autoSpaceDE w:val="0"/>
        <w:autoSpaceDN w:val="0"/>
        <w:adjustRightInd w:val="0"/>
        <w:ind w:left="2160" w:hanging="720"/>
      </w:pPr>
    </w:p>
    <w:p w:rsidR="006366CB" w:rsidRDefault="006366CB" w:rsidP="006366C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United States Bankruptcy Court orders the debt nondischargeable; or </w:t>
      </w:r>
    </w:p>
    <w:p w:rsidR="002651FE" w:rsidRDefault="002651FE" w:rsidP="006366CB">
      <w:pPr>
        <w:widowControl w:val="0"/>
        <w:autoSpaceDE w:val="0"/>
        <w:autoSpaceDN w:val="0"/>
        <w:adjustRightInd w:val="0"/>
        <w:ind w:left="2160" w:hanging="720"/>
      </w:pPr>
    </w:p>
    <w:p w:rsidR="006366CB" w:rsidRDefault="006366CB" w:rsidP="006366C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court of competent jurisdiction enters an order finding the debt upon which the action is based nondischargeable pursuant to applicable </w:t>
      </w:r>
      <w:r w:rsidR="00EF5BE4">
        <w:t>sections</w:t>
      </w:r>
      <w:r>
        <w:t xml:space="preserve"> of 11 </w:t>
      </w:r>
      <w:r w:rsidR="001F6390">
        <w:t>USC</w:t>
      </w:r>
      <w:r>
        <w:t xml:space="preserve"> 523(a) and </w:t>
      </w:r>
      <w:r w:rsidR="00687D3E">
        <w:t>the U.S. Supreme Court's Federal Rule of Bankruptcy Procedure 400</w:t>
      </w:r>
      <w:r w:rsidR="002C3927">
        <w:t>7</w:t>
      </w:r>
      <w:r w:rsidR="00687D3E">
        <w:t xml:space="preserve"> (at www.uscourts.gov).</w:t>
      </w:r>
      <w:r>
        <w:t xml:space="preserve"> </w:t>
      </w:r>
    </w:p>
    <w:p w:rsidR="006366CB" w:rsidRDefault="006366CB" w:rsidP="006366CB">
      <w:pPr>
        <w:widowControl w:val="0"/>
        <w:autoSpaceDE w:val="0"/>
        <w:autoSpaceDN w:val="0"/>
        <w:adjustRightInd w:val="0"/>
        <w:ind w:left="2160" w:hanging="720"/>
      </w:pPr>
    </w:p>
    <w:p w:rsidR="00CD1492" w:rsidRPr="00D55B37" w:rsidRDefault="004A737D">
      <w:pPr>
        <w:pStyle w:val="JCARSourceNote"/>
        <w:ind w:left="720"/>
      </w:pPr>
      <w:r>
        <w:t>(Source:  Amended at 42</w:t>
      </w:r>
      <w:r w:rsidR="002E4521">
        <w:t xml:space="preserve"> Ill. Reg. </w:t>
      </w:r>
      <w:r w:rsidR="00AA263A">
        <w:t>235</w:t>
      </w:r>
      <w:r w:rsidR="002E4521">
        <w:t xml:space="preserve">, effective </w:t>
      </w:r>
      <w:r w:rsidR="00AA263A">
        <w:t>December 19, 2017</w:t>
      </w:r>
      <w:r w:rsidR="002E4521">
        <w:t>)</w:t>
      </w:r>
    </w:p>
    <w:sectPr w:rsidR="00CD1492" w:rsidRPr="00D55B37" w:rsidSect="00334772">
      <w:type w:val="continuous"/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56F" w:rsidRDefault="0085756F">
      <w:r>
        <w:separator/>
      </w:r>
    </w:p>
  </w:endnote>
  <w:endnote w:type="continuationSeparator" w:id="0">
    <w:p w:rsidR="0085756F" w:rsidRDefault="008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56F" w:rsidRDefault="0085756F">
      <w:r>
        <w:separator/>
      </w:r>
    </w:p>
  </w:footnote>
  <w:footnote w:type="continuationSeparator" w:id="0">
    <w:p w:rsidR="0085756F" w:rsidRDefault="00857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6CB"/>
    <w:rsid w:val="000A19E3"/>
    <w:rsid w:val="001F6390"/>
    <w:rsid w:val="0020703E"/>
    <w:rsid w:val="002651FE"/>
    <w:rsid w:val="002C3927"/>
    <w:rsid w:val="002E4521"/>
    <w:rsid w:val="003200D2"/>
    <w:rsid w:val="00334772"/>
    <w:rsid w:val="003A7CC0"/>
    <w:rsid w:val="004A737D"/>
    <w:rsid w:val="005B0D73"/>
    <w:rsid w:val="005C637A"/>
    <w:rsid w:val="006366CB"/>
    <w:rsid w:val="00687D3E"/>
    <w:rsid w:val="007418D1"/>
    <w:rsid w:val="00776887"/>
    <w:rsid w:val="0085756F"/>
    <w:rsid w:val="00A13948"/>
    <w:rsid w:val="00AA263A"/>
    <w:rsid w:val="00B011F8"/>
    <w:rsid w:val="00B63857"/>
    <w:rsid w:val="00CD1492"/>
    <w:rsid w:val="00CF1767"/>
    <w:rsid w:val="00D03432"/>
    <w:rsid w:val="00E15D6E"/>
    <w:rsid w:val="00E6389E"/>
    <w:rsid w:val="00EF5BE4"/>
    <w:rsid w:val="00F30D04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265BCA-070C-4BD5-823C-344B32A5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F28FD"/>
    <w:pPr>
      <w:spacing w:after="120"/>
      <w:ind w:left="360"/>
    </w:pPr>
  </w:style>
  <w:style w:type="paragraph" w:customStyle="1" w:styleId="JCARSourceNote">
    <w:name w:val="JCAR Source Note"/>
    <w:basedOn w:val="Normal"/>
    <w:rsid w:val="00CD1492"/>
  </w:style>
  <w:style w:type="paragraph" w:styleId="Header">
    <w:name w:val="header"/>
    <w:basedOn w:val="Normal"/>
    <w:rsid w:val="003347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477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Lane, Arlene L.</cp:lastModifiedBy>
  <cp:revision>5</cp:revision>
  <dcterms:created xsi:type="dcterms:W3CDTF">2017-10-31T16:45:00Z</dcterms:created>
  <dcterms:modified xsi:type="dcterms:W3CDTF">2018-01-09T19:22:00Z</dcterms:modified>
</cp:coreProperties>
</file>