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5D" w:rsidRDefault="00863E5D" w:rsidP="00863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E5D" w:rsidRDefault="00863E5D" w:rsidP="00863E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1040.43  </w:t>
      </w:r>
      <w:r w:rsidR="00D57E3D">
        <w:rPr>
          <w:b/>
          <w:bCs/>
        </w:rPr>
        <w:t xml:space="preserve">Suspension or Revocation for </w:t>
      </w:r>
      <w:r>
        <w:rPr>
          <w:b/>
          <w:bCs/>
        </w:rPr>
        <w:t>Illegal Transportation</w:t>
      </w:r>
      <w:r>
        <w:t xml:space="preserve"> </w:t>
      </w:r>
    </w:p>
    <w:p w:rsidR="00B622F3" w:rsidRDefault="00863E5D" w:rsidP="00811385">
      <w:pPr>
        <w:widowControl w:val="0"/>
        <w:autoSpaceDE w:val="0"/>
        <w:autoSpaceDN w:val="0"/>
        <w:adjustRightInd w:val="0"/>
        <w:ind w:left="1425" w:hanging="684"/>
      </w:pPr>
      <w:r>
        <w:tab/>
      </w:r>
    </w:p>
    <w:p w:rsidR="00811385" w:rsidRDefault="000D1FAA" w:rsidP="00811385">
      <w:pPr>
        <w:widowControl w:val="0"/>
        <w:autoSpaceDE w:val="0"/>
        <w:autoSpaceDN w:val="0"/>
        <w:adjustRightInd w:val="0"/>
        <w:ind w:left="1425" w:hanging="684"/>
      </w:pPr>
      <w:r>
        <w:t>a</w:t>
      </w:r>
      <w:r w:rsidR="00863E5D">
        <w:t>)</w:t>
      </w:r>
      <w:r w:rsidR="00863E5D">
        <w:tab/>
        <w:t xml:space="preserve">If a person who is under 21 years of age at the time of arrest is convicted of illegal transportation of alcohol by a driver, the Department shall suspend his/her driving privileges for 12 months.  Only arrests </w:t>
      </w:r>
      <w:r>
        <w:t>that</w:t>
      </w:r>
      <w:r w:rsidR="00863E5D">
        <w:t xml:space="preserve"> occur on or after January 1, 1994 shall be considered. </w:t>
      </w:r>
    </w:p>
    <w:p w:rsidR="00122A01" w:rsidRDefault="00122A01" w:rsidP="00811385">
      <w:pPr>
        <w:widowControl w:val="0"/>
        <w:autoSpaceDE w:val="0"/>
        <w:autoSpaceDN w:val="0"/>
        <w:adjustRightInd w:val="0"/>
        <w:ind w:left="1425" w:hanging="684"/>
      </w:pPr>
    </w:p>
    <w:p w:rsidR="00811385" w:rsidRDefault="000D1FAA" w:rsidP="00811385">
      <w:pPr>
        <w:widowControl w:val="0"/>
        <w:autoSpaceDE w:val="0"/>
        <w:autoSpaceDN w:val="0"/>
        <w:adjustRightInd w:val="0"/>
        <w:ind w:left="1425" w:hanging="684"/>
      </w:pPr>
      <w:r>
        <w:t>b</w:t>
      </w:r>
      <w:r w:rsidR="00863E5D">
        <w:t>)</w:t>
      </w:r>
      <w:r w:rsidR="00863E5D">
        <w:tab/>
        <w:t>An individual who has two or more convictions, regardless of age at the time of arrest, and whose arrest dates fall within any 12</w:t>
      </w:r>
      <w:r>
        <w:t>-</w:t>
      </w:r>
      <w:r w:rsidR="00863E5D">
        <w:t>month period, for illegal transportation of alcohol as a driver, shall have his/her driving privileges suspended or revoked by the Department.</w:t>
      </w:r>
    </w:p>
    <w:p w:rsidR="00122A01" w:rsidRDefault="00122A01" w:rsidP="00863E5D">
      <w:pPr>
        <w:widowControl w:val="0"/>
        <w:autoSpaceDE w:val="0"/>
        <w:autoSpaceDN w:val="0"/>
        <w:adjustRightInd w:val="0"/>
        <w:ind w:left="2160" w:hanging="720"/>
      </w:pPr>
    </w:p>
    <w:p w:rsidR="00811385" w:rsidRDefault="00863E5D" w:rsidP="00863E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reviewing an individual's driving record for illegal transportation convictions, only those illegal transportation convictions with arrest dates on or after January 1, 1986 shall be considered. </w:t>
      </w:r>
    </w:p>
    <w:p w:rsidR="00122A01" w:rsidRDefault="00122A01" w:rsidP="00863E5D">
      <w:pPr>
        <w:widowControl w:val="0"/>
        <w:autoSpaceDE w:val="0"/>
        <w:autoSpaceDN w:val="0"/>
        <w:adjustRightInd w:val="0"/>
        <w:ind w:left="2160" w:hanging="720"/>
      </w:pPr>
    </w:p>
    <w:p w:rsidR="00811385" w:rsidRDefault="00863E5D" w:rsidP="00863E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a person's record contains no prior suspensions or revocations and two convictions whose arrest dates fall within any 12</w:t>
      </w:r>
      <w:r w:rsidR="000D1FAA">
        <w:t>-</w:t>
      </w:r>
      <w:r>
        <w:t>month period for illegal transportation, regardless of age at the time of arrest, the Department shall suspend his/her driving privileges for</w:t>
      </w:r>
      <w:r w:rsidR="00F9683E">
        <w:t xml:space="preserve"> </w:t>
      </w:r>
      <w:r>
        <w:t>12 months.  A third or subsequent conviction within the same 12</w:t>
      </w:r>
      <w:r w:rsidR="000D1FAA">
        <w:t>-</w:t>
      </w:r>
      <w:r>
        <w:t xml:space="preserve">month period shall result in the person's driving privileges being revoked by the Department. </w:t>
      </w:r>
    </w:p>
    <w:p w:rsidR="00122A01" w:rsidRDefault="00122A01" w:rsidP="00863E5D">
      <w:pPr>
        <w:widowControl w:val="0"/>
        <w:autoSpaceDE w:val="0"/>
        <w:autoSpaceDN w:val="0"/>
        <w:adjustRightInd w:val="0"/>
        <w:ind w:left="2160" w:hanging="720"/>
      </w:pPr>
    </w:p>
    <w:p w:rsidR="00863E5D" w:rsidRDefault="00863E5D" w:rsidP="00863E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a person's record contains one or more prior suspensions or revocations</w:t>
      </w:r>
      <w:r w:rsidR="001A39C5">
        <w:t>,</w:t>
      </w:r>
      <w:r>
        <w:t xml:space="preserve"> excluding miscellaneous suspensions or suspensions as a result of subsection (</w:t>
      </w:r>
      <w:r w:rsidR="000D1FAA">
        <w:t>a</w:t>
      </w:r>
      <w:r>
        <w:t>)</w:t>
      </w:r>
      <w:r w:rsidR="000D1FAA">
        <w:t>,</w:t>
      </w:r>
      <w:r>
        <w:t xml:space="preserve"> within seven years from the effective date of the suspension or revocation</w:t>
      </w:r>
      <w:r w:rsidR="001A39C5">
        <w:t>,</w:t>
      </w:r>
      <w:r>
        <w:t xml:space="preserve"> in addition to two convictions for illegal transportation, regardless of age at the time of arrest, and the arrest dates fall within any 12</w:t>
      </w:r>
      <w:r w:rsidR="000D1FAA">
        <w:t>-</w:t>
      </w:r>
      <w:r>
        <w:t xml:space="preserve">month period, the Department shall revoke his/her driving privileges. </w:t>
      </w:r>
    </w:p>
    <w:p w:rsidR="00122A01" w:rsidRDefault="00122A01" w:rsidP="00863E5D">
      <w:pPr>
        <w:widowControl w:val="0"/>
        <w:autoSpaceDE w:val="0"/>
        <w:autoSpaceDN w:val="0"/>
        <w:adjustRightInd w:val="0"/>
        <w:ind w:left="1440" w:hanging="720"/>
      </w:pPr>
    </w:p>
    <w:p w:rsidR="00863E5D" w:rsidRDefault="000D1FAA" w:rsidP="00863E5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63E5D">
        <w:t>)</w:t>
      </w:r>
      <w:r w:rsidR="00863E5D">
        <w:tab/>
        <w:t>Excluding a suspension under subsection (</w:t>
      </w:r>
      <w:r>
        <w:t>a</w:t>
      </w:r>
      <w:r w:rsidR="00863E5D">
        <w:t xml:space="preserve">), only convictions for arrests </w:t>
      </w:r>
      <w:r w:rsidR="00B622F3">
        <w:t>that</w:t>
      </w:r>
      <w:r w:rsidR="00863E5D">
        <w:t xml:space="preserve"> occur on or after January 1986 will be considered.  For the purpose of imposing a sanction pursuant to subsection (</w:t>
      </w:r>
      <w:r>
        <w:t>a</w:t>
      </w:r>
      <w:r w:rsidR="00863E5D">
        <w:t xml:space="preserve">), only convictions for arrests </w:t>
      </w:r>
      <w:r w:rsidR="00B622F3">
        <w:t>that</w:t>
      </w:r>
      <w:r w:rsidR="00863E5D">
        <w:t xml:space="preserve"> occur on or after January 1, 1994 shall be considered. </w:t>
      </w:r>
    </w:p>
    <w:p w:rsidR="00863E5D" w:rsidRDefault="00863E5D" w:rsidP="00863E5D">
      <w:pPr>
        <w:widowControl w:val="0"/>
        <w:autoSpaceDE w:val="0"/>
        <w:autoSpaceDN w:val="0"/>
        <w:adjustRightInd w:val="0"/>
        <w:ind w:left="1440" w:hanging="720"/>
      </w:pPr>
    </w:p>
    <w:p w:rsidR="000D1FAA" w:rsidRPr="00D55B37" w:rsidRDefault="000D1F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20B1C">
        <w:t>3</w:t>
      </w:r>
      <w:r>
        <w:t xml:space="preserve"> I</w:t>
      </w:r>
      <w:r w:rsidRPr="00D55B37">
        <w:t xml:space="preserve">ll. Reg. </w:t>
      </w:r>
      <w:r w:rsidR="0039559C">
        <w:t>2603</w:t>
      </w:r>
      <w:r w:rsidRPr="00D55B37">
        <w:t xml:space="preserve">, effective </w:t>
      </w:r>
      <w:r w:rsidR="0039559C">
        <w:t>January 22, 2009</w:t>
      </w:r>
      <w:r w:rsidRPr="00D55B37">
        <w:t>)</w:t>
      </w:r>
    </w:p>
    <w:sectPr w:rsidR="000D1FAA" w:rsidRPr="00D55B37" w:rsidSect="00AC74A2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E4" w:rsidRDefault="008F0CE4">
      <w:r>
        <w:separator/>
      </w:r>
    </w:p>
  </w:endnote>
  <w:endnote w:type="continuationSeparator" w:id="0">
    <w:p w:rsidR="008F0CE4" w:rsidRDefault="008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E4" w:rsidRDefault="008F0CE4">
      <w:r>
        <w:separator/>
      </w:r>
    </w:p>
  </w:footnote>
  <w:footnote w:type="continuationSeparator" w:id="0">
    <w:p w:rsidR="008F0CE4" w:rsidRDefault="008F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E5D"/>
    <w:rsid w:val="000D1FAA"/>
    <w:rsid w:val="00122A01"/>
    <w:rsid w:val="001A39C5"/>
    <w:rsid w:val="0024362F"/>
    <w:rsid w:val="002A5226"/>
    <w:rsid w:val="002E3C50"/>
    <w:rsid w:val="002F0F28"/>
    <w:rsid w:val="003200D2"/>
    <w:rsid w:val="00320B1C"/>
    <w:rsid w:val="00353389"/>
    <w:rsid w:val="0039559C"/>
    <w:rsid w:val="0054471C"/>
    <w:rsid w:val="0061097C"/>
    <w:rsid w:val="0066160B"/>
    <w:rsid w:val="006B069A"/>
    <w:rsid w:val="006B777A"/>
    <w:rsid w:val="006F5C25"/>
    <w:rsid w:val="00796E92"/>
    <w:rsid w:val="007F1E63"/>
    <w:rsid w:val="00811385"/>
    <w:rsid w:val="00863E5D"/>
    <w:rsid w:val="008F0CE4"/>
    <w:rsid w:val="00AC74A2"/>
    <w:rsid w:val="00B132DA"/>
    <w:rsid w:val="00B622F3"/>
    <w:rsid w:val="00D429E7"/>
    <w:rsid w:val="00D57E3D"/>
    <w:rsid w:val="00DA3C64"/>
    <w:rsid w:val="00F24A1A"/>
    <w:rsid w:val="00F9683E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2F3"/>
  </w:style>
  <w:style w:type="paragraph" w:styleId="Header">
    <w:name w:val="header"/>
    <w:basedOn w:val="Normal"/>
    <w:rsid w:val="00AC74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4A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2F3"/>
  </w:style>
  <w:style w:type="paragraph" w:styleId="Header">
    <w:name w:val="header"/>
    <w:basedOn w:val="Normal"/>
    <w:rsid w:val="00AC74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4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