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D3C" w:rsidRDefault="00070D3C" w:rsidP="00070D3C">
      <w:pPr>
        <w:widowControl w:val="0"/>
        <w:autoSpaceDE w:val="0"/>
        <w:autoSpaceDN w:val="0"/>
        <w:adjustRightInd w:val="0"/>
      </w:pPr>
      <w:bookmarkStart w:id="0" w:name="_GoBack"/>
      <w:bookmarkEnd w:id="0"/>
    </w:p>
    <w:p w:rsidR="00070D3C" w:rsidRDefault="00070D3C" w:rsidP="00070D3C">
      <w:pPr>
        <w:widowControl w:val="0"/>
        <w:autoSpaceDE w:val="0"/>
        <w:autoSpaceDN w:val="0"/>
        <w:adjustRightInd w:val="0"/>
      </w:pPr>
      <w:r>
        <w:rPr>
          <w:b/>
          <w:bCs/>
        </w:rPr>
        <w:t>Section 1019.45  Severability Clause</w:t>
      </w:r>
      <w:r>
        <w:t xml:space="preserve"> </w:t>
      </w:r>
    </w:p>
    <w:p w:rsidR="00070D3C" w:rsidRDefault="00070D3C" w:rsidP="00070D3C">
      <w:pPr>
        <w:widowControl w:val="0"/>
        <w:autoSpaceDE w:val="0"/>
        <w:autoSpaceDN w:val="0"/>
        <w:adjustRightInd w:val="0"/>
      </w:pPr>
    </w:p>
    <w:p w:rsidR="00070D3C" w:rsidRDefault="00070D3C" w:rsidP="00070D3C">
      <w:pPr>
        <w:widowControl w:val="0"/>
        <w:autoSpaceDE w:val="0"/>
        <w:autoSpaceDN w:val="0"/>
        <w:adjustRightInd w:val="0"/>
      </w:pPr>
      <w:r>
        <w:t xml:space="preserve">If any clause or Section of this Part or the application of any provision of this Part to any person or circumstance is rendered unconstitutional, the remainder of this Part or its application to other persons and circumstances shall not be affected.  Each clause shall be severable without rendering the rest of the Part invalid.  Likewise, each application of the Part shall be severable without rendering future applications invalid. </w:t>
      </w:r>
    </w:p>
    <w:sectPr w:rsidR="00070D3C" w:rsidSect="00070D3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70D3C"/>
    <w:rsid w:val="00070D3C"/>
    <w:rsid w:val="005E6C06"/>
    <w:rsid w:val="006514E0"/>
    <w:rsid w:val="00C6548A"/>
    <w:rsid w:val="00E14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1019</vt:lpstr>
    </vt:vector>
  </TitlesOfParts>
  <Company>General Assembly</Company>
  <LinksUpToDate>false</LinksUpToDate>
  <CharactersWithSpaces>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1019</dc:title>
  <dc:subject/>
  <dc:creator>Illinois General Assembly</dc:creator>
  <cp:keywords/>
  <dc:description/>
  <cp:lastModifiedBy>Roberts, John</cp:lastModifiedBy>
  <cp:revision>3</cp:revision>
  <dcterms:created xsi:type="dcterms:W3CDTF">2012-06-21T23:57:00Z</dcterms:created>
  <dcterms:modified xsi:type="dcterms:W3CDTF">2012-06-21T23:57:00Z</dcterms:modified>
</cp:coreProperties>
</file>