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4F5" w:rsidRDefault="000114F5" w:rsidP="000114F5">
      <w:pPr>
        <w:widowControl w:val="0"/>
        <w:autoSpaceDE w:val="0"/>
        <w:autoSpaceDN w:val="0"/>
        <w:adjustRightInd w:val="0"/>
      </w:pPr>
      <w:bookmarkStart w:id="0" w:name="_GoBack"/>
      <w:bookmarkEnd w:id="0"/>
    </w:p>
    <w:p w:rsidR="000114F5" w:rsidRDefault="000114F5" w:rsidP="000114F5">
      <w:pPr>
        <w:widowControl w:val="0"/>
        <w:autoSpaceDE w:val="0"/>
        <w:autoSpaceDN w:val="0"/>
        <w:adjustRightInd w:val="0"/>
      </w:pPr>
      <w:r>
        <w:rPr>
          <w:b/>
          <w:bCs/>
        </w:rPr>
        <w:t>Section 1010.770  Required Documents for Trucks and Buses to detect "intrastate" movements</w:t>
      </w:r>
      <w:r>
        <w:t xml:space="preserve"> </w:t>
      </w:r>
    </w:p>
    <w:p w:rsidR="000114F5" w:rsidRDefault="000114F5" w:rsidP="000114F5">
      <w:pPr>
        <w:widowControl w:val="0"/>
        <w:autoSpaceDE w:val="0"/>
        <w:autoSpaceDN w:val="0"/>
        <w:adjustRightInd w:val="0"/>
      </w:pPr>
    </w:p>
    <w:p w:rsidR="000114F5" w:rsidRDefault="000114F5" w:rsidP="000114F5">
      <w:pPr>
        <w:widowControl w:val="0"/>
        <w:autoSpaceDE w:val="0"/>
        <w:autoSpaceDN w:val="0"/>
        <w:adjustRightInd w:val="0"/>
        <w:ind w:left="1440" w:hanging="720"/>
      </w:pPr>
      <w:r>
        <w:t>a)</w:t>
      </w:r>
      <w:r>
        <w:tab/>
        <w:t xml:space="preserve">All motor vehicles of the second division, to wit, trucks, tractors and buses, properly registered in another jurisdiction and displaying the current and proper registration plates and cards of such other jurisdiction, and carrying persons or property, cargo or freight, shall comply with this Section in addition to either possessing in the cab of the vehicle an Illinois Reciprocity Permit, or displaying a prorate Decal and Card, and shall possess in the cab of the vehicle: </w:t>
      </w:r>
    </w:p>
    <w:p w:rsidR="00557F40" w:rsidRDefault="00557F40" w:rsidP="000114F5">
      <w:pPr>
        <w:widowControl w:val="0"/>
        <w:autoSpaceDE w:val="0"/>
        <w:autoSpaceDN w:val="0"/>
        <w:adjustRightInd w:val="0"/>
        <w:ind w:left="2160" w:hanging="720"/>
      </w:pPr>
    </w:p>
    <w:p w:rsidR="000114F5" w:rsidRDefault="000114F5" w:rsidP="000114F5">
      <w:pPr>
        <w:widowControl w:val="0"/>
        <w:autoSpaceDE w:val="0"/>
        <w:autoSpaceDN w:val="0"/>
        <w:adjustRightInd w:val="0"/>
        <w:ind w:left="2160" w:hanging="720"/>
      </w:pPr>
      <w:r>
        <w:t>1)</w:t>
      </w:r>
      <w:r>
        <w:tab/>
        <w:t xml:space="preserve">One or more documents, including but not limited to: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A)</w:t>
      </w:r>
      <w:r>
        <w:tab/>
        <w:t xml:space="preserve">A bill of lading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B)</w:t>
      </w:r>
      <w:r>
        <w:tab/>
        <w:t xml:space="preserve">A trip manifest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C)</w:t>
      </w:r>
      <w:r>
        <w:tab/>
        <w:t xml:space="preserve">Dispatch record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D)</w:t>
      </w:r>
      <w:r>
        <w:tab/>
        <w:t xml:space="preserve">Driver's log per federal requirements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E)</w:t>
      </w:r>
      <w:r>
        <w:tab/>
        <w:t xml:space="preserve">Shipping invoice or freight bill for freight charges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F)</w:t>
      </w:r>
      <w:r>
        <w:tab/>
        <w:t>Motor fuel rec</w:t>
      </w:r>
      <w:r w:rsidR="00557F40">
        <w:t>ei</w:t>
      </w:r>
      <w:r>
        <w:t xml:space="preserve">pt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G)</w:t>
      </w:r>
      <w:r>
        <w:tab/>
        <w:t xml:space="preserve">Cargo receipt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H)</w:t>
      </w:r>
      <w:r>
        <w:tab/>
        <w:t xml:space="preserve">The letter of authority required by Illinois law for "For-Hire" motor carried vehicles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I)</w:t>
      </w:r>
      <w:r>
        <w:tab/>
        <w:t xml:space="preserve">Lease identifying the Lessor and Lessee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J)</w:t>
      </w:r>
      <w:r>
        <w:tab/>
        <w:t xml:space="preserve">Illinois Uniform Cab Card with Illinois Commerce Commission stamp </w:t>
      </w:r>
    </w:p>
    <w:p w:rsidR="00557F40" w:rsidRDefault="00557F40" w:rsidP="000114F5">
      <w:pPr>
        <w:widowControl w:val="0"/>
        <w:autoSpaceDE w:val="0"/>
        <w:autoSpaceDN w:val="0"/>
        <w:adjustRightInd w:val="0"/>
        <w:ind w:left="2160" w:hanging="720"/>
      </w:pPr>
    </w:p>
    <w:p w:rsidR="000114F5" w:rsidRDefault="000114F5" w:rsidP="000114F5">
      <w:pPr>
        <w:widowControl w:val="0"/>
        <w:autoSpaceDE w:val="0"/>
        <w:autoSpaceDN w:val="0"/>
        <w:adjustRightInd w:val="0"/>
        <w:ind w:left="2160" w:hanging="720"/>
      </w:pPr>
      <w:r>
        <w:t>2)</w:t>
      </w:r>
      <w:r>
        <w:tab/>
        <w:t xml:space="preserve">Each document listed above must set forth the following information: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A)</w:t>
      </w:r>
      <w:r>
        <w:tab/>
        <w:t xml:space="preserve">The point of origin and destination of the vehicle.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B)</w:t>
      </w:r>
      <w:r>
        <w:tab/>
        <w:t xml:space="preserve">The point of origin and destination of its cargo or person being carried.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C)</w:t>
      </w:r>
      <w:r>
        <w:tab/>
        <w:t xml:space="preserve">Whether the movement is "For-Hire" or "Not-For-Hire".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D)</w:t>
      </w:r>
      <w:r>
        <w:tab/>
        <w:t xml:space="preserve">The name of the consignor and of the consignee.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E)</w:t>
      </w:r>
      <w:r>
        <w:tab/>
        <w:t xml:space="preserve">Whether the movement is "intrastate" within Illinois or "interstate".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F)</w:t>
      </w:r>
      <w:r>
        <w:tab/>
        <w:t xml:space="preserve">Power unit number.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G)</w:t>
      </w:r>
      <w:r>
        <w:tab/>
        <w:t xml:space="preserve">The operator of the vehicle.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H)</w:t>
      </w:r>
      <w:r>
        <w:tab/>
        <w:t xml:space="preserve">Whether any cargo was laden thereon in Illinois. </w:t>
      </w:r>
    </w:p>
    <w:p w:rsidR="00557F40" w:rsidRDefault="00557F40" w:rsidP="000114F5">
      <w:pPr>
        <w:widowControl w:val="0"/>
        <w:autoSpaceDE w:val="0"/>
        <w:autoSpaceDN w:val="0"/>
        <w:adjustRightInd w:val="0"/>
        <w:ind w:left="2880" w:hanging="720"/>
      </w:pPr>
    </w:p>
    <w:p w:rsidR="000114F5" w:rsidRDefault="000114F5" w:rsidP="000114F5">
      <w:pPr>
        <w:widowControl w:val="0"/>
        <w:autoSpaceDE w:val="0"/>
        <w:autoSpaceDN w:val="0"/>
        <w:adjustRightInd w:val="0"/>
        <w:ind w:left="2880" w:hanging="720"/>
      </w:pPr>
      <w:r>
        <w:t>I)</w:t>
      </w:r>
      <w:r>
        <w:tab/>
        <w:t xml:space="preserve">Date when such power unit entered State of Illinois. </w:t>
      </w:r>
    </w:p>
    <w:p w:rsidR="00557F40" w:rsidRDefault="00557F40" w:rsidP="000114F5">
      <w:pPr>
        <w:widowControl w:val="0"/>
        <w:autoSpaceDE w:val="0"/>
        <w:autoSpaceDN w:val="0"/>
        <w:adjustRightInd w:val="0"/>
        <w:ind w:left="1440" w:hanging="720"/>
      </w:pPr>
    </w:p>
    <w:p w:rsidR="000114F5" w:rsidRDefault="000114F5" w:rsidP="000114F5">
      <w:pPr>
        <w:widowControl w:val="0"/>
        <w:autoSpaceDE w:val="0"/>
        <w:autoSpaceDN w:val="0"/>
        <w:adjustRightInd w:val="0"/>
        <w:ind w:left="1440" w:hanging="720"/>
      </w:pPr>
      <w:r>
        <w:t>b)</w:t>
      </w:r>
      <w:r>
        <w:tab/>
        <w:t xml:space="preserve">Where the cargo is a full load for but one destination, then the cargo may be identified as a "TL" load. </w:t>
      </w:r>
    </w:p>
    <w:p w:rsidR="00557F40" w:rsidRDefault="00557F40" w:rsidP="000114F5">
      <w:pPr>
        <w:widowControl w:val="0"/>
        <w:autoSpaceDE w:val="0"/>
        <w:autoSpaceDN w:val="0"/>
        <w:adjustRightInd w:val="0"/>
        <w:ind w:left="1440" w:hanging="720"/>
      </w:pPr>
    </w:p>
    <w:p w:rsidR="000114F5" w:rsidRDefault="000114F5" w:rsidP="000114F5">
      <w:pPr>
        <w:widowControl w:val="0"/>
        <w:autoSpaceDE w:val="0"/>
        <w:autoSpaceDN w:val="0"/>
        <w:adjustRightInd w:val="0"/>
        <w:ind w:left="1440" w:hanging="720"/>
      </w:pPr>
      <w:r>
        <w:t>c)</w:t>
      </w:r>
      <w:r>
        <w:tab/>
        <w:t xml:space="preserve">Where the cargo is a multiple shipment for various consignees or destinations, then the cargo may be identified as "LTL-Interstate" or "LTL-Intrastate", or "LTL-Mixed" when both "interstate" and "intrastate" movements are involved. </w:t>
      </w:r>
    </w:p>
    <w:p w:rsidR="00557F40" w:rsidRDefault="00557F40" w:rsidP="000114F5">
      <w:pPr>
        <w:widowControl w:val="0"/>
        <w:autoSpaceDE w:val="0"/>
        <w:autoSpaceDN w:val="0"/>
        <w:adjustRightInd w:val="0"/>
        <w:ind w:left="1440" w:hanging="720"/>
      </w:pPr>
    </w:p>
    <w:p w:rsidR="000114F5" w:rsidRDefault="000114F5" w:rsidP="000114F5">
      <w:pPr>
        <w:widowControl w:val="0"/>
        <w:autoSpaceDE w:val="0"/>
        <w:autoSpaceDN w:val="0"/>
        <w:adjustRightInd w:val="0"/>
        <w:ind w:left="1440" w:hanging="720"/>
      </w:pPr>
      <w:r>
        <w:t>d)</w:t>
      </w:r>
      <w:r>
        <w:tab/>
        <w:t xml:space="preserve">All vehicles operated "For-Hire" must also display: </w:t>
      </w:r>
    </w:p>
    <w:p w:rsidR="00557F40" w:rsidRDefault="00557F40" w:rsidP="000114F5">
      <w:pPr>
        <w:widowControl w:val="0"/>
        <w:autoSpaceDE w:val="0"/>
        <w:autoSpaceDN w:val="0"/>
        <w:adjustRightInd w:val="0"/>
        <w:ind w:left="2160" w:hanging="720"/>
      </w:pPr>
    </w:p>
    <w:p w:rsidR="000114F5" w:rsidRDefault="000114F5" w:rsidP="000114F5">
      <w:pPr>
        <w:widowControl w:val="0"/>
        <w:autoSpaceDE w:val="0"/>
        <w:autoSpaceDN w:val="0"/>
        <w:adjustRightInd w:val="0"/>
        <w:ind w:left="2160" w:hanging="720"/>
      </w:pPr>
      <w:r>
        <w:t>1)</w:t>
      </w:r>
      <w:r>
        <w:tab/>
        <w:t xml:space="preserve">The federal Interstate Commerce Commission (ICC) regulatory number; </w:t>
      </w:r>
    </w:p>
    <w:p w:rsidR="00557F40" w:rsidRDefault="00557F40" w:rsidP="000114F5">
      <w:pPr>
        <w:widowControl w:val="0"/>
        <w:autoSpaceDE w:val="0"/>
        <w:autoSpaceDN w:val="0"/>
        <w:adjustRightInd w:val="0"/>
        <w:ind w:left="2160" w:hanging="720"/>
      </w:pPr>
    </w:p>
    <w:p w:rsidR="000114F5" w:rsidRDefault="000114F5" w:rsidP="000114F5">
      <w:pPr>
        <w:widowControl w:val="0"/>
        <w:autoSpaceDE w:val="0"/>
        <w:autoSpaceDN w:val="0"/>
        <w:adjustRightInd w:val="0"/>
        <w:ind w:left="2160" w:hanging="720"/>
      </w:pPr>
      <w:r>
        <w:t>2)</w:t>
      </w:r>
      <w:r>
        <w:tab/>
        <w:t xml:space="preserve">The Illinois ICC regulatory number, as required by the Illinois Commerce Commission for movement regulated by it; </w:t>
      </w:r>
    </w:p>
    <w:p w:rsidR="000114F5" w:rsidRDefault="000114F5" w:rsidP="000114F5">
      <w:pPr>
        <w:widowControl w:val="0"/>
        <w:autoSpaceDE w:val="0"/>
        <w:autoSpaceDN w:val="0"/>
        <w:adjustRightInd w:val="0"/>
        <w:ind w:left="2160" w:hanging="720"/>
      </w:pPr>
    </w:p>
    <w:p w:rsidR="000114F5" w:rsidRDefault="000114F5" w:rsidP="000114F5">
      <w:pPr>
        <w:widowControl w:val="0"/>
        <w:autoSpaceDE w:val="0"/>
        <w:autoSpaceDN w:val="0"/>
        <w:adjustRightInd w:val="0"/>
        <w:ind w:left="1440" w:hanging="720"/>
      </w:pPr>
      <w:r>
        <w:t xml:space="preserve">(Source:  Amended at 4 Ill. Reg. 17, p. 247, effective April 11, 1980) </w:t>
      </w:r>
    </w:p>
    <w:sectPr w:rsidR="000114F5" w:rsidSect="000114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4F5"/>
    <w:rsid w:val="000114F5"/>
    <w:rsid w:val="00160E49"/>
    <w:rsid w:val="003B1390"/>
    <w:rsid w:val="00557F40"/>
    <w:rsid w:val="006514E0"/>
    <w:rsid w:val="00F52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1010</vt:lpstr>
    </vt:vector>
  </TitlesOfParts>
  <Company>State of Illinois</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1010</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