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79" w:rsidRDefault="00C92679" w:rsidP="00C92679">
      <w:pPr>
        <w:ind w:left="720" w:hanging="720"/>
        <w:rPr>
          <w:bCs/>
          <w:color w:val="FF0000"/>
        </w:rPr>
      </w:pPr>
      <w:bookmarkStart w:id="0" w:name="_GoBack"/>
      <w:bookmarkEnd w:id="0"/>
    </w:p>
    <w:p w:rsidR="00C92679" w:rsidRPr="00C92679" w:rsidRDefault="00C92679" w:rsidP="00C92679">
      <w:pPr>
        <w:ind w:left="720" w:hanging="720"/>
        <w:rPr>
          <w:b/>
          <w:bCs/>
          <w:color w:val="FF0000"/>
        </w:rPr>
      </w:pPr>
      <w:r w:rsidRPr="00C92679">
        <w:rPr>
          <w:b/>
          <w:bCs/>
          <w:color w:val="FF0000"/>
        </w:rPr>
        <w:t>Section 1010.550  Determining Age of Vehicle</w:t>
      </w:r>
    </w:p>
    <w:p w:rsidR="00C92679" w:rsidRPr="000922D3" w:rsidRDefault="00C92679" w:rsidP="00C92679">
      <w:pPr>
        <w:ind w:left="720" w:hanging="720"/>
        <w:rPr>
          <w:b/>
          <w:bCs/>
          <w:color w:val="FF0000"/>
        </w:rPr>
      </w:pPr>
    </w:p>
    <w:p w:rsidR="00C92679" w:rsidRPr="000922D3" w:rsidRDefault="00C92679" w:rsidP="00731B56">
      <w:pPr>
        <w:ind w:left="1425" w:hanging="684"/>
        <w:rPr>
          <w:bCs/>
          <w:color w:val="FF0000"/>
        </w:rPr>
      </w:pPr>
      <w:r w:rsidRPr="00C92679">
        <w:rPr>
          <w:bCs/>
          <w:color w:val="FF0000"/>
        </w:rPr>
        <w:t>a)</w:t>
      </w:r>
      <w:r>
        <w:rPr>
          <w:bCs/>
          <w:color w:val="FF0000"/>
        </w:rPr>
        <w:tab/>
      </w:r>
      <w:r w:rsidRPr="000922D3">
        <w:rPr>
          <w:bCs/>
          <w:color w:val="FF0000"/>
        </w:rPr>
        <w:t>When a salvage vehicle must be inspected by the Secretary of State Polic</w:t>
      </w:r>
      <w:r w:rsidR="00AD14F9">
        <w:rPr>
          <w:bCs/>
          <w:color w:val="FF0000"/>
        </w:rPr>
        <w:t>e</w:t>
      </w:r>
      <w:r w:rsidRPr="000922D3">
        <w:rPr>
          <w:bCs/>
          <w:color w:val="FF0000"/>
        </w:rPr>
        <w:t xml:space="preserve"> under </w:t>
      </w:r>
      <w:smartTag w:uri="urn:schemas-microsoft-com:office:smarttags" w:element="stockticker">
        <w:r w:rsidR="00AD14F9">
          <w:rPr>
            <w:bCs/>
            <w:color w:val="FF0000"/>
          </w:rPr>
          <w:t>IVC</w:t>
        </w:r>
      </w:smartTag>
      <w:r w:rsidR="00AD14F9">
        <w:rPr>
          <w:bCs/>
          <w:color w:val="FF0000"/>
        </w:rPr>
        <w:t xml:space="preserve"> </w:t>
      </w:r>
      <w:r w:rsidRPr="000922D3">
        <w:rPr>
          <w:bCs/>
          <w:color w:val="FF0000"/>
        </w:rPr>
        <w:t>Section 3-308, the age of the vehicle is to be determined by subtracting the model year of the vehicle from the calendar year</w:t>
      </w:r>
      <w:r w:rsidRPr="00C92679">
        <w:rPr>
          <w:bCs/>
          <w:color w:val="FF0000"/>
        </w:rPr>
        <w:t xml:space="preserve"> </w:t>
      </w:r>
      <w:r w:rsidRPr="000922D3">
        <w:rPr>
          <w:bCs/>
          <w:color w:val="FF0000"/>
        </w:rPr>
        <w:t>of inspection.</w:t>
      </w:r>
    </w:p>
    <w:p w:rsidR="00C92679" w:rsidRPr="000922D3" w:rsidRDefault="00C92679" w:rsidP="00C92679">
      <w:pPr>
        <w:rPr>
          <w:bCs/>
          <w:color w:val="FF0000"/>
        </w:rPr>
      </w:pPr>
    </w:p>
    <w:p w:rsidR="002837C7" w:rsidRDefault="00C92679" w:rsidP="00C92679">
      <w:pPr>
        <w:ind w:left="1425" w:hanging="684"/>
        <w:rPr>
          <w:bCs/>
          <w:color w:val="FF0000"/>
        </w:rPr>
      </w:pPr>
      <w:r>
        <w:rPr>
          <w:bCs/>
          <w:color w:val="FF0000"/>
        </w:rPr>
        <w:t>b)</w:t>
      </w:r>
      <w:r>
        <w:rPr>
          <w:bCs/>
          <w:color w:val="FF0000"/>
        </w:rPr>
        <w:tab/>
      </w:r>
      <w:r w:rsidR="002837C7">
        <w:rPr>
          <w:bCs/>
          <w:color w:val="FF0000"/>
        </w:rPr>
        <w:t>Ownership of Salvage Vehicle</w:t>
      </w:r>
    </w:p>
    <w:p w:rsidR="002837C7" w:rsidRDefault="002837C7" w:rsidP="00C92679">
      <w:pPr>
        <w:ind w:left="1425" w:hanging="684"/>
        <w:rPr>
          <w:bCs/>
          <w:color w:val="FF0000"/>
        </w:rPr>
      </w:pPr>
    </w:p>
    <w:p w:rsidR="00C42F02" w:rsidRDefault="002837C7" w:rsidP="002837C7">
      <w:pPr>
        <w:ind w:left="2160" w:hanging="735"/>
      </w:pPr>
      <w:r>
        <w:rPr>
          <w:bCs/>
          <w:color w:val="FF0000"/>
        </w:rPr>
        <w:t>1)</w:t>
      </w:r>
      <w:r>
        <w:rPr>
          <w:bCs/>
          <w:color w:val="FF0000"/>
        </w:rPr>
        <w:tab/>
      </w:r>
      <w:r w:rsidR="00C92679" w:rsidRPr="000922D3">
        <w:rPr>
          <w:bCs/>
          <w:color w:val="FF0000"/>
        </w:rPr>
        <w:t xml:space="preserve">Pursuant to </w:t>
      </w:r>
      <w:smartTag w:uri="urn:schemas-microsoft-com:office:smarttags" w:element="stockticker">
        <w:r w:rsidR="00AD14F9">
          <w:t>IVC</w:t>
        </w:r>
      </w:smartTag>
      <w:r w:rsidR="00AD14F9">
        <w:t xml:space="preserve"> Section 3</w:t>
      </w:r>
      <w:r w:rsidR="00C92679" w:rsidRPr="000922D3">
        <w:t xml:space="preserve">-117.1, when an insurance company makes a payment of damages on a total loss claim for a vehicle, the insurance company shall be deemed the owner of </w:t>
      </w:r>
      <w:r w:rsidR="00AD14F9">
        <w:t xml:space="preserve">the </w:t>
      </w:r>
      <w:r w:rsidR="00C92679" w:rsidRPr="000922D3">
        <w:t>vehicle and the vehicle shall be considered to be salvage</w:t>
      </w:r>
      <w:r w:rsidR="00AD14F9">
        <w:t>,</w:t>
      </w:r>
      <w:r w:rsidR="00C92679" w:rsidRPr="000922D3">
        <w:t xml:space="preserve"> except </w:t>
      </w:r>
      <w:r>
        <w:t>as provided in subsection (b)(2).</w:t>
      </w:r>
      <w:r w:rsidR="00C74404">
        <w:t xml:space="preserve"> </w:t>
      </w:r>
    </w:p>
    <w:p w:rsidR="00C42F02" w:rsidRDefault="00C42F02" w:rsidP="002837C7">
      <w:pPr>
        <w:ind w:left="2160" w:hanging="735"/>
      </w:pPr>
    </w:p>
    <w:p w:rsidR="002837C7" w:rsidRDefault="00C42F02" w:rsidP="002837C7">
      <w:pPr>
        <w:ind w:left="2160" w:hanging="735"/>
      </w:pPr>
      <w:r>
        <w:t>2)</w:t>
      </w:r>
      <w:r>
        <w:tab/>
      </w:r>
      <w:r w:rsidR="000E43C1">
        <w:t>O</w:t>
      </w:r>
      <w:r w:rsidR="00C92679" w:rsidRPr="000922D3">
        <w:t xml:space="preserve">wnership of </w:t>
      </w:r>
      <w:r w:rsidR="00634613">
        <w:t>the following vehicles</w:t>
      </w:r>
      <w:r>
        <w:t xml:space="preserve"> may, b</w:t>
      </w:r>
      <w:r w:rsidR="000E43C1">
        <w:t>y</w:t>
      </w:r>
      <w:r>
        <w:t xml:space="preserve"> agreement between the re</w:t>
      </w:r>
      <w:r w:rsidR="00172F06">
        <w:t>gistered</w:t>
      </w:r>
      <w:r>
        <w:t xml:space="preserve"> owner and the insurance company, be retained by the registered owner of the vehicle</w:t>
      </w:r>
      <w:r w:rsidR="000E43C1">
        <w:t>:</w:t>
      </w:r>
    </w:p>
    <w:p w:rsidR="002837C7" w:rsidRDefault="002837C7" w:rsidP="002837C7">
      <w:pPr>
        <w:ind w:left="2160" w:hanging="735"/>
      </w:pPr>
    </w:p>
    <w:p w:rsidR="002837C7" w:rsidRDefault="002837C7" w:rsidP="00B50DD9">
      <w:pPr>
        <w:ind w:left="2880" w:hanging="720"/>
      </w:pPr>
      <w:r>
        <w:t>A)</w:t>
      </w:r>
      <w:r>
        <w:tab/>
      </w:r>
      <w:r w:rsidR="00C92679" w:rsidRPr="000922D3">
        <w:t>a vehicle that has incurred only hail damage that does not affect the operational safety of the vehicle</w:t>
      </w:r>
      <w:r>
        <w:t>;</w:t>
      </w:r>
      <w:r w:rsidR="00C92679" w:rsidRPr="000922D3">
        <w:t xml:space="preserve"> or </w:t>
      </w:r>
    </w:p>
    <w:p w:rsidR="00B50DD9" w:rsidRDefault="00B50DD9" w:rsidP="002837C7">
      <w:pPr>
        <w:ind w:left="2160" w:hanging="735"/>
      </w:pPr>
    </w:p>
    <w:p w:rsidR="00A70198" w:rsidRDefault="002837C7" w:rsidP="00B50DD9">
      <w:pPr>
        <w:ind w:left="2166" w:hanging="6"/>
      </w:pPr>
      <w:r>
        <w:t>B)</w:t>
      </w:r>
      <w:r>
        <w:tab/>
        <w:t xml:space="preserve">a </w:t>
      </w:r>
      <w:r w:rsidR="00C92679" w:rsidRPr="000922D3">
        <w:t>vehicle</w:t>
      </w:r>
      <w:r>
        <w:t xml:space="preserve"> that </w:t>
      </w:r>
      <w:r w:rsidR="009C39D2">
        <w:t xml:space="preserve">is </w:t>
      </w:r>
      <w:r w:rsidR="00C92679" w:rsidRPr="000922D3">
        <w:t>9 model years of age or older</w:t>
      </w:r>
      <w:r w:rsidR="00634613">
        <w:t xml:space="preserve">. </w:t>
      </w:r>
      <w:r w:rsidR="00C74404">
        <w:t xml:space="preserve"> </w:t>
      </w:r>
    </w:p>
    <w:p w:rsidR="00C74404" w:rsidRDefault="00C74404" w:rsidP="002837C7">
      <w:pPr>
        <w:ind w:left="2880" w:hanging="720"/>
      </w:pPr>
    </w:p>
    <w:p w:rsidR="00C92679" w:rsidRPr="000922D3" w:rsidRDefault="00C74404" w:rsidP="00C74404">
      <w:pPr>
        <w:ind w:left="2166" w:hanging="741"/>
        <w:rPr>
          <w:b/>
          <w:bCs/>
          <w:color w:val="000000"/>
        </w:rPr>
      </w:pPr>
      <w:r>
        <w:t>3)</w:t>
      </w:r>
      <w:r>
        <w:tab/>
      </w:r>
      <w:r w:rsidR="00C92679" w:rsidRPr="000922D3">
        <w:t xml:space="preserve">To determine whether a vehicle is 9 </w:t>
      </w:r>
      <w:r w:rsidR="00E661F1">
        <w:t xml:space="preserve">model </w:t>
      </w:r>
      <w:r w:rsidR="00C92679" w:rsidRPr="000922D3">
        <w:t>years of age or older</w:t>
      </w:r>
      <w:r w:rsidR="00E661F1">
        <w:t>,</w:t>
      </w:r>
      <w:r w:rsidR="00C92679" w:rsidRPr="000922D3">
        <w:t xml:space="preserve"> the model year of the vehicle shall be subtracted from the calendar year in which the insurance company makes a payment of damages.  </w:t>
      </w:r>
    </w:p>
    <w:p w:rsidR="001C71C2" w:rsidRDefault="001C71C2" w:rsidP="00C92679"/>
    <w:p w:rsidR="00C92679" w:rsidRPr="00D55B37" w:rsidRDefault="00C9267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703917">
        <w:t>8240</w:t>
      </w:r>
      <w:r w:rsidRPr="00D55B37">
        <w:t xml:space="preserve">, effective </w:t>
      </w:r>
      <w:r w:rsidR="00703917">
        <w:t>May 16, 2011</w:t>
      </w:r>
      <w:r w:rsidRPr="00D55B37">
        <w:t>)</w:t>
      </w:r>
    </w:p>
    <w:sectPr w:rsidR="00C9267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E63" w:rsidRDefault="00A11E63">
      <w:r>
        <w:separator/>
      </w:r>
    </w:p>
  </w:endnote>
  <w:endnote w:type="continuationSeparator" w:id="0">
    <w:p w:rsidR="00A11E63" w:rsidRDefault="00A1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E63" w:rsidRDefault="00A11E63">
      <w:r>
        <w:separator/>
      </w:r>
    </w:p>
  </w:footnote>
  <w:footnote w:type="continuationSeparator" w:id="0">
    <w:p w:rsidR="00A11E63" w:rsidRDefault="00A1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EBC"/>
    <w:multiLevelType w:val="hybridMultilevel"/>
    <w:tmpl w:val="127C9CC0"/>
    <w:lvl w:ilvl="0" w:tplc="009CB316">
      <w:start w:val="1"/>
      <w:numFmt w:val="lowerLetter"/>
      <w:lvlText w:val="%1)"/>
      <w:lvlJc w:val="left"/>
      <w:pPr>
        <w:ind w:left="1785" w:hanging="360"/>
      </w:pPr>
      <w:rPr>
        <w:rFonts w:ascii="Times New Roman" w:eastAsia="Times New Roman" w:hAnsi="Times New Roman" w:cs="Times New Roman"/>
        <w:b w:val="0"/>
        <w:color w:val="FF0000"/>
        <w:u w:val="single"/>
      </w:rPr>
    </w:lvl>
    <w:lvl w:ilvl="1" w:tplc="0409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DF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27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3C1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F0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7C7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5F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012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3F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682"/>
    <w:rsid w:val="005C1DF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613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917"/>
    <w:rsid w:val="0070602C"/>
    <w:rsid w:val="00706857"/>
    <w:rsid w:val="00717DBE"/>
    <w:rsid w:val="00720025"/>
    <w:rsid w:val="007268A0"/>
    <w:rsid w:val="00727763"/>
    <w:rsid w:val="007278C5"/>
    <w:rsid w:val="00731B56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56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57A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1D3"/>
    <w:rsid w:val="009A26DA"/>
    <w:rsid w:val="009B45F6"/>
    <w:rsid w:val="009B6ECA"/>
    <w:rsid w:val="009B72DC"/>
    <w:rsid w:val="009C1181"/>
    <w:rsid w:val="009C1A93"/>
    <w:rsid w:val="009C2829"/>
    <w:rsid w:val="009C39D2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16F"/>
    <w:rsid w:val="00A04FED"/>
    <w:rsid w:val="00A060CE"/>
    <w:rsid w:val="00A1145B"/>
    <w:rsid w:val="00A11B46"/>
    <w:rsid w:val="00A11E63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0198"/>
    <w:rsid w:val="00A72534"/>
    <w:rsid w:val="00A75A0E"/>
    <w:rsid w:val="00A809C5"/>
    <w:rsid w:val="00A82EC2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4F9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DD9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E2E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F02"/>
    <w:rsid w:val="00C4537A"/>
    <w:rsid w:val="00C45BEB"/>
    <w:rsid w:val="00C50195"/>
    <w:rsid w:val="00C60D0B"/>
    <w:rsid w:val="00C67B51"/>
    <w:rsid w:val="00C72A95"/>
    <w:rsid w:val="00C72C0C"/>
    <w:rsid w:val="00C73CD4"/>
    <w:rsid w:val="00C74404"/>
    <w:rsid w:val="00C748F6"/>
    <w:rsid w:val="00C80DAB"/>
    <w:rsid w:val="00C86122"/>
    <w:rsid w:val="00C9267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482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1F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67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67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