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88D" w:rsidRDefault="0000688D" w:rsidP="0000688D">
      <w:pPr>
        <w:widowControl w:val="0"/>
        <w:autoSpaceDE w:val="0"/>
        <w:autoSpaceDN w:val="0"/>
        <w:adjustRightInd w:val="0"/>
      </w:pPr>
      <w:bookmarkStart w:id="0" w:name="_GoBack"/>
      <w:bookmarkEnd w:id="0"/>
    </w:p>
    <w:p w:rsidR="0000688D" w:rsidRDefault="0000688D" w:rsidP="0000688D">
      <w:pPr>
        <w:widowControl w:val="0"/>
        <w:autoSpaceDE w:val="0"/>
        <w:autoSpaceDN w:val="0"/>
        <w:adjustRightInd w:val="0"/>
      </w:pPr>
      <w:r>
        <w:rPr>
          <w:b/>
          <w:bCs/>
        </w:rPr>
        <w:t>Section 810.20  Incorporation by Reference of Federal Regulations and Federal Grant Agreement</w:t>
      </w:r>
      <w:r>
        <w:t xml:space="preserve"> </w:t>
      </w:r>
    </w:p>
    <w:p w:rsidR="0000688D" w:rsidRDefault="0000688D" w:rsidP="0000688D">
      <w:pPr>
        <w:widowControl w:val="0"/>
        <w:autoSpaceDE w:val="0"/>
        <w:autoSpaceDN w:val="0"/>
        <w:adjustRightInd w:val="0"/>
      </w:pPr>
    </w:p>
    <w:p w:rsidR="0000688D" w:rsidRDefault="0000688D" w:rsidP="0000688D">
      <w:pPr>
        <w:widowControl w:val="0"/>
        <w:autoSpaceDE w:val="0"/>
        <w:autoSpaceDN w:val="0"/>
        <w:adjustRightInd w:val="0"/>
      </w:pPr>
      <w:r>
        <w:t xml:space="preserve">With respect to Local Rail Service Assistance (LRSA) project requirements, this Part incorporates by reference 49 CFR 255 (1987), 49 CFR 266 (1987), not including any later amendments or editions, and "Grant Agreement for Local Rail Service Assistance Under Section 5 of the Department of Transportation Act" (49 U.S.C. 1654, as amended by the Local Rail Service Assistance Act of 1978), effective April 22, 1986.  Copies of the federal regulations and grant agreement are available from the Chief, Bureau of Railroads, 2300 S. Dirksen Parkway, Springfield, Il. 62764. </w:t>
      </w:r>
    </w:p>
    <w:sectPr w:rsidR="0000688D" w:rsidSect="000068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688D"/>
    <w:rsid w:val="0000688D"/>
    <w:rsid w:val="002D5495"/>
    <w:rsid w:val="006514E0"/>
    <w:rsid w:val="00B76627"/>
    <w:rsid w:val="00FB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