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581E" w14:textId="77777777" w:rsidR="000F094C" w:rsidRDefault="000F094C" w:rsidP="000F094C">
      <w:pPr>
        <w:widowControl w:val="0"/>
        <w:autoSpaceDE w:val="0"/>
        <w:autoSpaceDN w:val="0"/>
        <w:adjustRightInd w:val="0"/>
      </w:pPr>
    </w:p>
    <w:p w14:paraId="37A66305" w14:textId="1E957713" w:rsidR="000F094C" w:rsidRDefault="000F094C" w:rsidP="000F09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653.430  State </w:t>
      </w:r>
      <w:r w:rsidR="000F1A63">
        <w:rPr>
          <w:b/>
          <w:bCs/>
        </w:rPr>
        <w:t>Review</w:t>
      </w:r>
      <w:r>
        <w:t xml:space="preserve"> </w:t>
      </w:r>
    </w:p>
    <w:p w14:paraId="053194DB" w14:textId="77777777" w:rsidR="000F094C" w:rsidRDefault="000F094C" w:rsidP="000F094C">
      <w:pPr>
        <w:widowControl w:val="0"/>
        <w:autoSpaceDE w:val="0"/>
        <w:autoSpaceDN w:val="0"/>
        <w:adjustRightInd w:val="0"/>
      </w:pPr>
    </w:p>
    <w:p w14:paraId="5A284776" w14:textId="68DF2317" w:rsidR="000F094C" w:rsidRDefault="000F094C" w:rsidP="000F0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perform </w:t>
      </w:r>
      <w:r w:rsidR="000F1A63" w:rsidRPr="000F1A63">
        <w:t>a reconciliation</w:t>
      </w:r>
      <w:r>
        <w:t xml:space="preserve">, known as the State </w:t>
      </w:r>
      <w:r w:rsidR="00AE21B1">
        <w:t>reconciliation</w:t>
      </w:r>
      <w:r>
        <w:t xml:space="preserve">, of the participant's financial records and the audit performed by the independent auditor submitted by the participant with its own forces or by contracting with an independent </w:t>
      </w:r>
      <w:r w:rsidR="00EC759D">
        <w:t xml:space="preserve">licensed </w:t>
      </w:r>
      <w:r>
        <w:t xml:space="preserve">certified public accountant solely at the expense of the Department.  Any </w:t>
      </w:r>
      <w:r w:rsidR="000F1A63" w:rsidRPr="000F1A63">
        <w:t>reconciliation</w:t>
      </w:r>
      <w:r>
        <w:t xml:space="preserve"> under this </w:t>
      </w:r>
      <w:r w:rsidR="00FE3A5D">
        <w:t>Section</w:t>
      </w:r>
      <w:r>
        <w:t xml:space="preserve"> shall begin no later than three years following the last day of the fiscal year that is being audited.  The Department will perform a State </w:t>
      </w:r>
      <w:r w:rsidR="000F1A63" w:rsidRPr="000F1A63">
        <w:t>reconciliation</w:t>
      </w:r>
      <w:r>
        <w:t xml:space="preserve"> on all grants. The State </w:t>
      </w:r>
      <w:r w:rsidR="000F1A63" w:rsidRPr="000F1A63">
        <w:t>reconciliation</w:t>
      </w:r>
      <w:r>
        <w:t xml:space="preserve"> will be done after the Department receives the independent audit.  The Department will give written notice to the participant of the </w:t>
      </w:r>
      <w:r w:rsidR="00FE3A5D">
        <w:t>dates</w:t>
      </w:r>
      <w:r>
        <w:t xml:space="preserve"> scheduled for the State </w:t>
      </w:r>
      <w:r w:rsidR="000F1A63" w:rsidRPr="000F1A63">
        <w:t>reconciliation</w:t>
      </w:r>
      <w:r w:rsidR="009B06E7">
        <w:t>,</w:t>
      </w:r>
      <w:r>
        <w:t xml:space="preserve"> which shall be </w:t>
      </w:r>
      <w:r w:rsidR="00AE21B1">
        <w:t>a time agreed upon by</w:t>
      </w:r>
      <w:r>
        <w:t xml:space="preserve"> the grantee and the Department. </w:t>
      </w:r>
    </w:p>
    <w:p w14:paraId="564A52A8" w14:textId="77777777" w:rsidR="00357DD3" w:rsidRDefault="00357DD3" w:rsidP="00FD4BAE">
      <w:pPr>
        <w:widowControl w:val="0"/>
        <w:autoSpaceDE w:val="0"/>
        <w:autoSpaceDN w:val="0"/>
        <w:adjustRightInd w:val="0"/>
      </w:pPr>
    </w:p>
    <w:p w14:paraId="7C51DA3C" w14:textId="763FC38B" w:rsidR="000F094C" w:rsidRDefault="000F094C" w:rsidP="000F0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independent auditor and the participant shall work with the Department in resolving any issues raised by the State </w:t>
      </w:r>
      <w:r w:rsidR="000F1A63" w:rsidRPr="000F1A63">
        <w:t>reconciliation</w:t>
      </w:r>
      <w:r>
        <w:t xml:space="preserve">.  Any issues that cannot be resolved to the mutual agreement of the Department, the participant and/or independent auditor shall be decided by the Department consistent with the Act, </w:t>
      </w:r>
      <w:r w:rsidR="00FE3A5D">
        <w:t>this Part</w:t>
      </w:r>
      <w:r>
        <w:t xml:space="preserve"> and the Department's application and interpretation of generally accepted accounting principles adopted by the AICPA. </w:t>
      </w:r>
    </w:p>
    <w:p w14:paraId="6B2E1C84" w14:textId="77777777" w:rsidR="00357DD3" w:rsidRDefault="00357DD3" w:rsidP="00FD4BAE">
      <w:pPr>
        <w:widowControl w:val="0"/>
        <w:autoSpaceDE w:val="0"/>
        <w:autoSpaceDN w:val="0"/>
        <w:adjustRightInd w:val="0"/>
      </w:pPr>
    </w:p>
    <w:p w14:paraId="6308E35F" w14:textId="116B0127" w:rsidR="000F094C" w:rsidRDefault="000F094C" w:rsidP="000F0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resolution of the issues according to the procedures provided in </w:t>
      </w:r>
      <w:r w:rsidR="00FE3A5D">
        <w:t>subsection</w:t>
      </w:r>
      <w:r w:rsidR="009F2947">
        <w:t xml:space="preserve"> </w:t>
      </w:r>
      <w:r w:rsidR="00FE3A5D">
        <w:t>(</w:t>
      </w:r>
      <w:r>
        <w:t xml:space="preserve">b), the Department will issue a final </w:t>
      </w:r>
      <w:r w:rsidR="00D6290C">
        <w:t xml:space="preserve">State </w:t>
      </w:r>
      <w:r w:rsidR="000F1A63" w:rsidRPr="000F1A63">
        <w:t>reconciliation</w:t>
      </w:r>
      <w:r>
        <w:t xml:space="preserve"> report to the participant.  </w:t>
      </w:r>
      <w:r w:rsidR="00AE21B1">
        <w:t>Except for cases of fraud, the final State reconciliation report shall represent the final decision of the Department.</w:t>
      </w:r>
      <w:r>
        <w:t xml:space="preserve"> </w:t>
      </w:r>
    </w:p>
    <w:p w14:paraId="6707913F" w14:textId="77777777" w:rsidR="00FE3A5D" w:rsidRDefault="00FE3A5D" w:rsidP="00FD4BAE">
      <w:pPr>
        <w:widowControl w:val="0"/>
        <w:autoSpaceDE w:val="0"/>
        <w:autoSpaceDN w:val="0"/>
        <w:adjustRightInd w:val="0"/>
      </w:pPr>
    </w:p>
    <w:p w14:paraId="285C00A5" w14:textId="0B688248" w:rsidR="00FE3A5D" w:rsidRPr="00D55B37" w:rsidRDefault="000F1A63">
      <w:pPr>
        <w:pStyle w:val="JCARSourceNote"/>
        <w:ind w:left="720"/>
      </w:pPr>
      <w:r>
        <w:t>(Source:  Amended at 4</w:t>
      </w:r>
      <w:r w:rsidR="005B337B">
        <w:t>7</w:t>
      </w:r>
      <w:r>
        <w:t xml:space="preserve"> Ill. Reg. </w:t>
      </w:r>
      <w:r w:rsidR="00170DA9">
        <w:t>1718</w:t>
      </w:r>
      <w:r>
        <w:t xml:space="preserve">, effective </w:t>
      </w:r>
      <w:r w:rsidR="00170DA9">
        <w:t>January 20, 2023</w:t>
      </w:r>
      <w:r>
        <w:t>)</w:t>
      </w:r>
    </w:p>
    <w:sectPr w:rsidR="00FE3A5D" w:rsidRPr="00D55B37" w:rsidSect="000F0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94C"/>
    <w:rsid w:val="00073C85"/>
    <w:rsid w:val="000848C3"/>
    <w:rsid w:val="000F094C"/>
    <w:rsid w:val="000F1A63"/>
    <w:rsid w:val="00170DA9"/>
    <w:rsid w:val="002F4321"/>
    <w:rsid w:val="00357DD3"/>
    <w:rsid w:val="005B337B"/>
    <w:rsid w:val="006514E0"/>
    <w:rsid w:val="008C29D5"/>
    <w:rsid w:val="009B06E7"/>
    <w:rsid w:val="009F2947"/>
    <w:rsid w:val="00AE21B1"/>
    <w:rsid w:val="00BF53D0"/>
    <w:rsid w:val="00D6290C"/>
    <w:rsid w:val="00EC759D"/>
    <w:rsid w:val="00FB69A1"/>
    <w:rsid w:val="00FD4BAE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F98E7"/>
  <w15:docId w15:val="{E0312198-A9EA-4EA5-8322-06D8D84F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Shipley, Melissa A.</cp:lastModifiedBy>
  <cp:revision>5</cp:revision>
  <dcterms:created xsi:type="dcterms:W3CDTF">2022-11-17T14:56:00Z</dcterms:created>
  <dcterms:modified xsi:type="dcterms:W3CDTF">2023-02-03T18:15:00Z</dcterms:modified>
</cp:coreProperties>
</file>