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4DC" w:rsidRDefault="00B234DC" w:rsidP="00B234DC">
      <w:pPr>
        <w:widowControl w:val="0"/>
        <w:autoSpaceDE w:val="0"/>
        <w:autoSpaceDN w:val="0"/>
        <w:adjustRightInd w:val="0"/>
      </w:pPr>
      <w:bookmarkStart w:id="0" w:name="_GoBack"/>
      <w:bookmarkEnd w:id="0"/>
    </w:p>
    <w:p w:rsidR="00B234DC" w:rsidRDefault="00B234DC" w:rsidP="00B234DC">
      <w:pPr>
        <w:widowControl w:val="0"/>
        <w:autoSpaceDE w:val="0"/>
        <w:autoSpaceDN w:val="0"/>
        <w:adjustRightInd w:val="0"/>
      </w:pPr>
      <w:r>
        <w:rPr>
          <w:b/>
          <w:bCs/>
        </w:rPr>
        <w:t>Section 653.400  Year End Operating Data Report</w:t>
      </w:r>
      <w:r>
        <w:t xml:space="preserve"> </w:t>
      </w:r>
    </w:p>
    <w:p w:rsidR="00B234DC" w:rsidRDefault="00B234DC" w:rsidP="00B234DC">
      <w:pPr>
        <w:widowControl w:val="0"/>
        <w:autoSpaceDE w:val="0"/>
        <w:autoSpaceDN w:val="0"/>
        <w:adjustRightInd w:val="0"/>
      </w:pPr>
    </w:p>
    <w:p w:rsidR="00B234DC" w:rsidRDefault="00B234DC" w:rsidP="00B234DC">
      <w:pPr>
        <w:widowControl w:val="0"/>
        <w:autoSpaceDE w:val="0"/>
        <w:autoSpaceDN w:val="0"/>
        <w:adjustRightInd w:val="0"/>
      </w:pPr>
      <w:r>
        <w:t>On or before August 1 following the fiscal year for which the participant has received State operating assistance under the Act, the participant shall file the Year End Operating Data Report with the Department.  The report shall be on a form prescribed by the Department and shall include</w:t>
      </w:r>
      <w:r w:rsidR="006F3DF4">
        <w:t xml:space="preserve"> at a minimum</w:t>
      </w:r>
      <w:r>
        <w:t xml:space="preserve">: </w:t>
      </w:r>
    </w:p>
    <w:p w:rsidR="00CB109F" w:rsidRDefault="00CB109F" w:rsidP="00B234DC">
      <w:pPr>
        <w:widowControl w:val="0"/>
        <w:autoSpaceDE w:val="0"/>
        <w:autoSpaceDN w:val="0"/>
        <w:adjustRightInd w:val="0"/>
      </w:pPr>
    </w:p>
    <w:p w:rsidR="00B234DC" w:rsidRDefault="00B234DC" w:rsidP="00B234DC">
      <w:pPr>
        <w:widowControl w:val="0"/>
        <w:autoSpaceDE w:val="0"/>
        <w:autoSpaceDN w:val="0"/>
        <w:adjustRightInd w:val="0"/>
        <w:ind w:left="1440" w:hanging="720"/>
      </w:pPr>
      <w:r>
        <w:t>a)</w:t>
      </w:r>
      <w:r>
        <w:tab/>
        <w:t>operators' and other employees' salary and wages</w:t>
      </w:r>
      <w:r w:rsidR="006F3DF4">
        <w:t xml:space="preserve"> by position</w:t>
      </w:r>
      <w:r>
        <w:t xml:space="preserve">; </w:t>
      </w:r>
    </w:p>
    <w:p w:rsidR="00CB109F" w:rsidRDefault="00CB109F" w:rsidP="00B234DC">
      <w:pPr>
        <w:widowControl w:val="0"/>
        <w:autoSpaceDE w:val="0"/>
        <w:autoSpaceDN w:val="0"/>
        <w:adjustRightInd w:val="0"/>
        <w:ind w:left="1440" w:hanging="720"/>
      </w:pPr>
    </w:p>
    <w:p w:rsidR="00B234DC" w:rsidRDefault="00B234DC" w:rsidP="00B234DC">
      <w:pPr>
        <w:widowControl w:val="0"/>
        <w:autoSpaceDE w:val="0"/>
        <w:autoSpaceDN w:val="0"/>
        <w:adjustRightInd w:val="0"/>
        <w:ind w:left="1440" w:hanging="720"/>
      </w:pPr>
      <w:r>
        <w:t>b)</w:t>
      </w:r>
      <w:r>
        <w:tab/>
        <w:t xml:space="preserve">vehicle use; and </w:t>
      </w:r>
    </w:p>
    <w:p w:rsidR="00CB109F" w:rsidRDefault="00CB109F" w:rsidP="00B234DC">
      <w:pPr>
        <w:widowControl w:val="0"/>
        <w:autoSpaceDE w:val="0"/>
        <w:autoSpaceDN w:val="0"/>
        <w:adjustRightInd w:val="0"/>
        <w:ind w:left="1440" w:hanging="720"/>
      </w:pPr>
    </w:p>
    <w:p w:rsidR="00B234DC" w:rsidRDefault="00B234DC" w:rsidP="00B234DC">
      <w:pPr>
        <w:widowControl w:val="0"/>
        <w:autoSpaceDE w:val="0"/>
        <w:autoSpaceDN w:val="0"/>
        <w:adjustRightInd w:val="0"/>
        <w:ind w:left="1440" w:hanging="720"/>
      </w:pPr>
      <w:r>
        <w:t>c)</w:t>
      </w:r>
      <w:r>
        <w:tab/>
        <w:t xml:space="preserve">passenger </w:t>
      </w:r>
      <w:r w:rsidR="006F3DF4">
        <w:t>trips by service type, passenger category and fare category</w:t>
      </w:r>
      <w:r>
        <w:t xml:space="preserve">. </w:t>
      </w:r>
      <w:r w:rsidR="006F3DF4">
        <w:t>(See Section 2-4 of the Act.)</w:t>
      </w:r>
    </w:p>
    <w:p w:rsidR="006F3DF4" w:rsidRDefault="006F3DF4" w:rsidP="00B234DC">
      <w:pPr>
        <w:widowControl w:val="0"/>
        <w:autoSpaceDE w:val="0"/>
        <w:autoSpaceDN w:val="0"/>
        <w:adjustRightInd w:val="0"/>
        <w:ind w:left="1440" w:hanging="720"/>
      </w:pPr>
    </w:p>
    <w:p w:rsidR="006F3DF4" w:rsidRPr="00D55B37" w:rsidRDefault="006F3DF4">
      <w:pPr>
        <w:pStyle w:val="JCARSourceNote"/>
        <w:ind w:left="720"/>
      </w:pPr>
      <w:r w:rsidRPr="00D55B37">
        <w:t xml:space="preserve">(Source:  </w:t>
      </w:r>
      <w:r>
        <w:t>Amended</w:t>
      </w:r>
      <w:r w:rsidRPr="00D55B37">
        <w:t xml:space="preserve"> at </w:t>
      </w:r>
      <w:r>
        <w:t>34 I</w:t>
      </w:r>
      <w:r w:rsidRPr="00D55B37">
        <w:t xml:space="preserve">ll. Reg. </w:t>
      </w:r>
      <w:r w:rsidR="008735EB">
        <w:t>13142</w:t>
      </w:r>
      <w:r w:rsidRPr="00D55B37">
        <w:t xml:space="preserve">, effective </w:t>
      </w:r>
      <w:r w:rsidR="008735EB">
        <w:t>August 24, 2010</w:t>
      </w:r>
      <w:r w:rsidRPr="00D55B37">
        <w:t>)</w:t>
      </w:r>
    </w:p>
    <w:sectPr w:rsidR="006F3DF4" w:rsidRPr="00D55B37" w:rsidSect="00B234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34DC"/>
    <w:rsid w:val="00365A99"/>
    <w:rsid w:val="006514E0"/>
    <w:rsid w:val="006F3DF4"/>
    <w:rsid w:val="008735EB"/>
    <w:rsid w:val="009328E2"/>
    <w:rsid w:val="009976D3"/>
    <w:rsid w:val="00B234DC"/>
    <w:rsid w:val="00CB109F"/>
    <w:rsid w:val="00EE1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F3D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F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653</vt:lpstr>
    </vt:vector>
  </TitlesOfParts>
  <Company>State of Illinois</Company>
  <LinksUpToDate>false</LinksUpToDate>
  <CharactersWithSpaces>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653</dc:title>
  <dc:subject/>
  <dc:creator>Illinois General Assembly</dc:creator>
  <cp:keywords/>
  <dc:description/>
  <cp:lastModifiedBy>Roberts, John</cp:lastModifiedBy>
  <cp:revision>3</cp:revision>
  <dcterms:created xsi:type="dcterms:W3CDTF">2012-06-21T23:50:00Z</dcterms:created>
  <dcterms:modified xsi:type="dcterms:W3CDTF">2012-06-21T23:50:00Z</dcterms:modified>
</cp:coreProperties>
</file>