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CB" w:rsidRDefault="004507CB" w:rsidP="004507CB">
      <w:pPr>
        <w:widowControl w:val="0"/>
        <w:autoSpaceDE w:val="0"/>
        <w:autoSpaceDN w:val="0"/>
        <w:adjustRightInd w:val="0"/>
      </w:pPr>
    </w:p>
    <w:p w:rsidR="004507CB" w:rsidRDefault="004507CB" w:rsidP="004507CB">
      <w:pPr>
        <w:widowControl w:val="0"/>
        <w:autoSpaceDE w:val="0"/>
        <w:autoSpaceDN w:val="0"/>
        <w:adjustRightInd w:val="0"/>
      </w:pPr>
      <w:r>
        <w:rPr>
          <w:b/>
          <w:bCs/>
        </w:rPr>
        <w:t>Section 651.104  Nonurbanized Area Transportation Assistance Regions</w:t>
      </w:r>
      <w:r>
        <w:t xml:space="preserve"> </w:t>
      </w:r>
    </w:p>
    <w:p w:rsidR="004507CB" w:rsidRDefault="004507CB" w:rsidP="004507CB">
      <w:pPr>
        <w:widowControl w:val="0"/>
        <w:autoSpaceDE w:val="0"/>
        <w:autoSpaceDN w:val="0"/>
        <w:adjustRightInd w:val="0"/>
      </w:pPr>
    </w:p>
    <w:p w:rsidR="000F0CE0" w:rsidRDefault="004507CB" w:rsidP="004507CB">
      <w:pPr>
        <w:widowControl w:val="0"/>
        <w:autoSpaceDE w:val="0"/>
        <w:autoSpaceDN w:val="0"/>
        <w:adjustRightInd w:val="0"/>
      </w:pPr>
      <w:r>
        <w:t>In accordance with Article III, Section 4 of the Act, the Department hereby establishes regions among which the Department shall apportion 75% of the total Section 18 funds appropriated by the General Assembly in any fiscal year for making operating assistance grants for new programs.  These regions, which were determined on the basis of nonurbanized area population, square miles of land, and percentage of transportation</w:t>
      </w:r>
      <w:r w:rsidR="000F0CE0">
        <w:t xml:space="preserve"> disadvantaged, are as follows:</w:t>
      </w:r>
    </w:p>
    <w:p w:rsidR="000F0CE0" w:rsidRDefault="000F0CE0" w:rsidP="004507CB">
      <w:pPr>
        <w:widowControl w:val="0"/>
        <w:autoSpaceDE w:val="0"/>
        <w:autoSpaceDN w:val="0"/>
        <w:adjustRightInd w:val="0"/>
      </w:pPr>
    </w:p>
    <w:p w:rsidR="004507CB" w:rsidRDefault="004507CB" w:rsidP="004507CB">
      <w:pPr>
        <w:widowControl w:val="0"/>
        <w:autoSpaceDE w:val="0"/>
        <w:autoSpaceDN w:val="0"/>
        <w:adjustRightInd w:val="0"/>
      </w:pPr>
      <w:r>
        <w:t>COUNTIES:</w:t>
      </w:r>
    </w:p>
    <w:p w:rsidR="004507CB" w:rsidRDefault="004507CB" w:rsidP="004507CB">
      <w:pPr>
        <w:widowControl w:val="0"/>
        <w:autoSpaceDE w:val="0"/>
        <w:autoSpaceDN w:val="0"/>
        <w:adjustRightInd w:val="0"/>
      </w:pPr>
    </w:p>
    <w:tbl>
      <w:tblPr>
        <w:tblW w:w="0" w:type="auto"/>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2520"/>
        <w:gridCol w:w="2280"/>
        <w:gridCol w:w="2400"/>
      </w:tblGrid>
      <w:tr w:rsidR="004507CB">
        <w:tc>
          <w:tcPr>
            <w:tcW w:w="2520" w:type="dxa"/>
            <w:tcBorders>
              <w:top w:val="nil"/>
              <w:left w:val="nil"/>
              <w:bottom w:val="nil"/>
              <w:right w:val="nil"/>
            </w:tcBorders>
          </w:tcPr>
          <w:p w:rsidR="004507CB" w:rsidRPr="000F0CE0" w:rsidRDefault="004507CB" w:rsidP="004507CB">
            <w:pPr>
              <w:widowControl w:val="0"/>
              <w:autoSpaceDE w:val="0"/>
              <w:autoSpaceDN w:val="0"/>
              <w:adjustRightInd w:val="0"/>
              <w:rPr>
                <w:u w:val="single"/>
              </w:rPr>
            </w:pPr>
            <w:r w:rsidRPr="000F0CE0">
              <w:rPr>
                <w:u w:val="single"/>
              </w:rPr>
              <w:t>Region 1</w:t>
            </w:r>
          </w:p>
        </w:tc>
        <w:tc>
          <w:tcPr>
            <w:tcW w:w="2280" w:type="dxa"/>
            <w:tcBorders>
              <w:top w:val="nil"/>
              <w:left w:val="nil"/>
              <w:bottom w:val="nil"/>
              <w:right w:val="nil"/>
            </w:tcBorders>
          </w:tcPr>
          <w:p w:rsidR="004507CB" w:rsidRPr="000F0CE0" w:rsidRDefault="004507CB" w:rsidP="004507CB">
            <w:pPr>
              <w:widowControl w:val="0"/>
              <w:autoSpaceDE w:val="0"/>
              <w:autoSpaceDN w:val="0"/>
              <w:adjustRightInd w:val="0"/>
              <w:rPr>
                <w:u w:val="single"/>
              </w:rPr>
            </w:pPr>
            <w:r w:rsidRPr="000F0CE0">
              <w:rPr>
                <w:u w:val="single"/>
              </w:rPr>
              <w:t>Region 2</w:t>
            </w:r>
          </w:p>
        </w:tc>
        <w:tc>
          <w:tcPr>
            <w:tcW w:w="2400" w:type="dxa"/>
            <w:tcBorders>
              <w:top w:val="nil"/>
              <w:left w:val="nil"/>
              <w:bottom w:val="nil"/>
              <w:right w:val="nil"/>
            </w:tcBorders>
          </w:tcPr>
          <w:p w:rsidR="004507CB" w:rsidRPr="000F0CE0" w:rsidRDefault="004507CB" w:rsidP="004507CB">
            <w:pPr>
              <w:widowControl w:val="0"/>
              <w:autoSpaceDE w:val="0"/>
              <w:autoSpaceDN w:val="0"/>
              <w:adjustRightInd w:val="0"/>
              <w:rPr>
                <w:u w:val="single"/>
              </w:rPr>
            </w:pPr>
            <w:r w:rsidRPr="000F0CE0">
              <w:rPr>
                <w:u w:val="single"/>
              </w:rPr>
              <w:t>Region 3</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Boone</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Bureau</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Adams</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Carroll</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Ford</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Brown</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DeKalb</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Henry</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Calhoun</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Grundy</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LaSalle</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Cass</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Kankakee</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Livingston</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Christian</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Kendall</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Marshall</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Fulton</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JoDaviess</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McLean</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Greene</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Lee</w:t>
            </w:r>
          </w:p>
        </w:tc>
        <w:tc>
          <w:tcPr>
            <w:tcW w:w="2280" w:type="dxa"/>
            <w:tcBorders>
              <w:top w:val="nil"/>
              <w:left w:val="nil"/>
              <w:bottom w:val="nil"/>
              <w:right w:val="nil"/>
            </w:tcBorders>
          </w:tcPr>
          <w:p w:rsidR="00712DBA" w:rsidRPr="00712DBA" w:rsidRDefault="00712DBA" w:rsidP="004507CB">
            <w:pPr>
              <w:widowControl w:val="0"/>
              <w:autoSpaceDE w:val="0"/>
              <w:autoSpaceDN w:val="0"/>
              <w:adjustRightInd w:val="0"/>
            </w:pPr>
            <w:r>
              <w:t>Mercer</w:t>
            </w:r>
          </w:p>
        </w:tc>
        <w:tc>
          <w:tcPr>
            <w:tcW w:w="2400" w:type="dxa"/>
            <w:tcBorders>
              <w:top w:val="nil"/>
              <w:left w:val="nil"/>
              <w:bottom w:val="nil"/>
              <w:right w:val="nil"/>
            </w:tcBorders>
          </w:tcPr>
          <w:p w:rsidR="00712DBA" w:rsidRPr="00712DBA" w:rsidRDefault="00712DBA" w:rsidP="004507CB">
            <w:pPr>
              <w:widowControl w:val="0"/>
              <w:autoSpaceDE w:val="0"/>
              <w:autoSpaceDN w:val="0"/>
              <w:adjustRightInd w:val="0"/>
            </w:pPr>
            <w:r>
              <w:t>Hancock</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712DBA" w:rsidP="004507CB">
            <w:pPr>
              <w:widowControl w:val="0"/>
              <w:autoSpaceDE w:val="0"/>
              <w:autoSpaceDN w:val="0"/>
              <w:adjustRightInd w:val="0"/>
            </w:pPr>
            <w:r>
              <w:t>Ogle</w:t>
            </w:r>
          </w:p>
        </w:tc>
        <w:tc>
          <w:tcPr>
            <w:tcW w:w="2280" w:type="dxa"/>
            <w:tcBorders>
              <w:top w:val="nil"/>
              <w:left w:val="nil"/>
              <w:bottom w:val="nil"/>
              <w:right w:val="nil"/>
            </w:tcBorders>
          </w:tcPr>
          <w:p w:rsidR="00712DBA" w:rsidRPr="00712DBA" w:rsidRDefault="00F54B2B" w:rsidP="004507CB">
            <w:pPr>
              <w:widowControl w:val="0"/>
              <w:autoSpaceDE w:val="0"/>
              <w:autoSpaceDN w:val="0"/>
              <w:adjustRightInd w:val="0"/>
            </w:pPr>
            <w:r>
              <w:t>Peoria</w:t>
            </w:r>
          </w:p>
        </w:tc>
        <w:tc>
          <w:tcPr>
            <w:tcW w:w="2400" w:type="dxa"/>
            <w:tcBorders>
              <w:top w:val="nil"/>
              <w:left w:val="nil"/>
              <w:bottom w:val="nil"/>
              <w:right w:val="nil"/>
            </w:tcBorders>
          </w:tcPr>
          <w:p w:rsidR="00712DBA" w:rsidRPr="00712DBA" w:rsidRDefault="00F54B2B" w:rsidP="004507CB">
            <w:pPr>
              <w:widowControl w:val="0"/>
              <w:autoSpaceDE w:val="0"/>
              <w:autoSpaceDN w:val="0"/>
              <w:adjustRightInd w:val="0"/>
            </w:pPr>
            <w:r>
              <w:t>Henderson</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F54B2B" w:rsidP="004507CB">
            <w:pPr>
              <w:widowControl w:val="0"/>
              <w:autoSpaceDE w:val="0"/>
              <w:autoSpaceDN w:val="0"/>
              <w:adjustRightInd w:val="0"/>
            </w:pPr>
            <w:r>
              <w:t>Stephenson</w:t>
            </w:r>
          </w:p>
        </w:tc>
        <w:tc>
          <w:tcPr>
            <w:tcW w:w="2280" w:type="dxa"/>
            <w:tcBorders>
              <w:top w:val="nil"/>
              <w:left w:val="nil"/>
              <w:bottom w:val="nil"/>
              <w:right w:val="nil"/>
            </w:tcBorders>
          </w:tcPr>
          <w:p w:rsidR="00712DBA" w:rsidRPr="00712DBA" w:rsidRDefault="00F54B2B" w:rsidP="004507CB">
            <w:pPr>
              <w:widowControl w:val="0"/>
              <w:autoSpaceDE w:val="0"/>
              <w:autoSpaceDN w:val="0"/>
              <w:adjustRightInd w:val="0"/>
            </w:pPr>
            <w:r>
              <w:t>Putnam</w:t>
            </w:r>
          </w:p>
        </w:tc>
        <w:tc>
          <w:tcPr>
            <w:tcW w:w="2400" w:type="dxa"/>
            <w:tcBorders>
              <w:top w:val="nil"/>
              <w:left w:val="nil"/>
              <w:bottom w:val="nil"/>
              <w:right w:val="nil"/>
            </w:tcBorders>
          </w:tcPr>
          <w:p w:rsidR="00712DBA" w:rsidRPr="00712DBA" w:rsidRDefault="00F54B2B" w:rsidP="004507CB">
            <w:pPr>
              <w:widowControl w:val="0"/>
              <w:autoSpaceDE w:val="0"/>
              <w:autoSpaceDN w:val="0"/>
              <w:adjustRightInd w:val="0"/>
            </w:pPr>
            <w:r>
              <w:t>Jersey</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F54B2B" w:rsidP="004507CB">
            <w:pPr>
              <w:widowControl w:val="0"/>
              <w:autoSpaceDE w:val="0"/>
              <w:autoSpaceDN w:val="0"/>
              <w:adjustRightInd w:val="0"/>
            </w:pPr>
            <w:r>
              <w:t>Whiteside</w:t>
            </w:r>
          </w:p>
        </w:tc>
        <w:tc>
          <w:tcPr>
            <w:tcW w:w="2280" w:type="dxa"/>
            <w:tcBorders>
              <w:top w:val="nil"/>
              <w:left w:val="nil"/>
              <w:bottom w:val="nil"/>
              <w:right w:val="nil"/>
            </w:tcBorders>
          </w:tcPr>
          <w:p w:rsidR="00712DBA" w:rsidRPr="00712DBA" w:rsidRDefault="00F54B2B" w:rsidP="004507CB">
            <w:pPr>
              <w:widowControl w:val="0"/>
              <w:autoSpaceDE w:val="0"/>
              <w:autoSpaceDN w:val="0"/>
              <w:adjustRightInd w:val="0"/>
            </w:pPr>
            <w:r>
              <w:t>Rock Island</w:t>
            </w:r>
          </w:p>
        </w:tc>
        <w:tc>
          <w:tcPr>
            <w:tcW w:w="2400" w:type="dxa"/>
            <w:tcBorders>
              <w:top w:val="nil"/>
              <w:left w:val="nil"/>
              <w:bottom w:val="nil"/>
              <w:right w:val="nil"/>
            </w:tcBorders>
          </w:tcPr>
          <w:p w:rsidR="00712DBA" w:rsidRPr="00712DBA" w:rsidRDefault="00F54B2B" w:rsidP="004507CB">
            <w:pPr>
              <w:widowControl w:val="0"/>
              <w:autoSpaceDE w:val="0"/>
              <w:autoSpaceDN w:val="0"/>
              <w:adjustRightInd w:val="0"/>
            </w:pPr>
            <w:r>
              <w:t>Knox</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712DBA" w:rsidRPr="00712DBA">
        <w:tc>
          <w:tcPr>
            <w:tcW w:w="2520" w:type="dxa"/>
            <w:tcBorders>
              <w:top w:val="nil"/>
              <w:left w:val="nil"/>
              <w:bottom w:val="nil"/>
              <w:right w:val="nil"/>
            </w:tcBorders>
          </w:tcPr>
          <w:p w:rsidR="00712DBA" w:rsidRPr="00712DBA" w:rsidRDefault="00F54B2B" w:rsidP="004507CB">
            <w:pPr>
              <w:widowControl w:val="0"/>
              <w:autoSpaceDE w:val="0"/>
              <w:autoSpaceDN w:val="0"/>
              <w:adjustRightInd w:val="0"/>
            </w:pPr>
            <w:r>
              <w:t>Winnebago</w:t>
            </w:r>
          </w:p>
        </w:tc>
        <w:tc>
          <w:tcPr>
            <w:tcW w:w="2280" w:type="dxa"/>
            <w:tcBorders>
              <w:top w:val="nil"/>
              <w:left w:val="nil"/>
              <w:bottom w:val="nil"/>
              <w:right w:val="nil"/>
            </w:tcBorders>
          </w:tcPr>
          <w:p w:rsidR="00712DBA" w:rsidRPr="00712DBA" w:rsidRDefault="00F54B2B" w:rsidP="004507CB">
            <w:pPr>
              <w:widowControl w:val="0"/>
              <w:autoSpaceDE w:val="0"/>
              <w:autoSpaceDN w:val="0"/>
              <w:adjustRightInd w:val="0"/>
            </w:pPr>
            <w:r>
              <w:t>Stark</w:t>
            </w:r>
          </w:p>
        </w:tc>
        <w:tc>
          <w:tcPr>
            <w:tcW w:w="2400" w:type="dxa"/>
            <w:tcBorders>
              <w:top w:val="nil"/>
              <w:left w:val="nil"/>
              <w:bottom w:val="nil"/>
              <w:right w:val="nil"/>
            </w:tcBorders>
          </w:tcPr>
          <w:p w:rsidR="00712DBA" w:rsidRPr="00712DBA" w:rsidRDefault="00F54B2B" w:rsidP="004507CB">
            <w:pPr>
              <w:widowControl w:val="0"/>
              <w:autoSpaceDE w:val="0"/>
              <w:autoSpaceDN w:val="0"/>
              <w:adjustRightInd w:val="0"/>
            </w:pPr>
            <w:r>
              <w:t>Logan</w:t>
            </w:r>
          </w:p>
        </w:tc>
      </w:tr>
      <w:tr w:rsidR="00F54B2B" w:rsidRPr="00712DBA">
        <w:tc>
          <w:tcPr>
            <w:tcW w:w="7200" w:type="dxa"/>
            <w:gridSpan w:val="3"/>
            <w:tcBorders>
              <w:top w:val="nil"/>
              <w:left w:val="nil"/>
              <w:bottom w:val="nil"/>
              <w:right w:val="nil"/>
            </w:tcBorders>
          </w:tcPr>
          <w:p w:rsidR="00F54B2B" w:rsidRPr="00712DBA"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Pr="00712DBA" w:rsidRDefault="00F54B2B" w:rsidP="004507CB">
            <w:pPr>
              <w:widowControl w:val="0"/>
              <w:autoSpaceDE w:val="0"/>
              <w:autoSpaceDN w:val="0"/>
              <w:adjustRightInd w:val="0"/>
            </w:pPr>
            <w:r>
              <w:t>Tazewell</w:t>
            </w:r>
          </w:p>
        </w:tc>
        <w:tc>
          <w:tcPr>
            <w:tcW w:w="2400" w:type="dxa"/>
            <w:tcBorders>
              <w:top w:val="nil"/>
              <w:left w:val="nil"/>
              <w:bottom w:val="nil"/>
              <w:right w:val="nil"/>
            </w:tcBorders>
          </w:tcPr>
          <w:p w:rsidR="00F54B2B" w:rsidRPr="00712DBA" w:rsidRDefault="00F54B2B" w:rsidP="004507CB">
            <w:pPr>
              <w:widowControl w:val="0"/>
              <w:autoSpaceDE w:val="0"/>
              <w:autoSpaceDN w:val="0"/>
              <w:adjustRightInd w:val="0"/>
            </w:pPr>
            <w:r>
              <w:t>McDonough</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r>
              <w:t>Woodford</w:t>
            </w:r>
          </w:p>
        </w:tc>
        <w:tc>
          <w:tcPr>
            <w:tcW w:w="2400" w:type="dxa"/>
            <w:tcBorders>
              <w:top w:val="nil"/>
              <w:left w:val="nil"/>
              <w:bottom w:val="nil"/>
              <w:right w:val="nil"/>
            </w:tcBorders>
          </w:tcPr>
          <w:p w:rsidR="00F54B2B" w:rsidRDefault="00F54B2B" w:rsidP="004507CB">
            <w:pPr>
              <w:widowControl w:val="0"/>
              <w:autoSpaceDE w:val="0"/>
              <w:autoSpaceDN w:val="0"/>
              <w:adjustRightInd w:val="0"/>
            </w:pPr>
            <w:r>
              <w:t>Mason</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MaCoupin</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Menard</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Montgomery</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Morgan</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Pike</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Sangamon</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Scott</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Schuyler</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712DBA" w:rsidRDefault="00F54B2B" w:rsidP="004507CB">
            <w:pPr>
              <w:widowControl w:val="0"/>
              <w:autoSpaceDE w:val="0"/>
              <w:autoSpaceDN w:val="0"/>
              <w:adjustRightInd w:val="0"/>
            </w:pP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Default="00F54B2B" w:rsidP="004507CB">
            <w:pPr>
              <w:widowControl w:val="0"/>
              <w:autoSpaceDE w:val="0"/>
              <w:autoSpaceDN w:val="0"/>
              <w:adjustRightInd w:val="0"/>
            </w:pPr>
            <w:r>
              <w:t>Warren</w:t>
            </w:r>
          </w:p>
        </w:tc>
      </w:tr>
      <w:tr w:rsidR="00F54B2B" w:rsidRPr="00712DBA">
        <w:tc>
          <w:tcPr>
            <w:tcW w:w="7200" w:type="dxa"/>
            <w:gridSpan w:val="3"/>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F54B2B" w:rsidRDefault="00F54B2B" w:rsidP="004507CB">
            <w:pPr>
              <w:widowControl w:val="0"/>
              <w:autoSpaceDE w:val="0"/>
              <w:autoSpaceDN w:val="0"/>
              <w:adjustRightInd w:val="0"/>
            </w:pPr>
            <w:r>
              <w:rPr>
                <w:u w:val="single"/>
              </w:rPr>
              <w:t>Region 4</w:t>
            </w:r>
          </w:p>
        </w:tc>
        <w:tc>
          <w:tcPr>
            <w:tcW w:w="2280" w:type="dxa"/>
            <w:tcBorders>
              <w:top w:val="nil"/>
              <w:left w:val="nil"/>
              <w:bottom w:val="nil"/>
              <w:right w:val="nil"/>
            </w:tcBorders>
          </w:tcPr>
          <w:p w:rsidR="00F54B2B" w:rsidRPr="00F54B2B" w:rsidRDefault="00F54B2B" w:rsidP="004507CB">
            <w:pPr>
              <w:widowControl w:val="0"/>
              <w:autoSpaceDE w:val="0"/>
              <w:autoSpaceDN w:val="0"/>
              <w:adjustRightInd w:val="0"/>
            </w:pPr>
            <w:r>
              <w:rPr>
                <w:u w:val="single"/>
              </w:rPr>
              <w:t>Region 5</w:t>
            </w:r>
          </w:p>
        </w:tc>
        <w:tc>
          <w:tcPr>
            <w:tcW w:w="2400" w:type="dxa"/>
            <w:tcBorders>
              <w:top w:val="nil"/>
              <w:left w:val="nil"/>
              <w:bottom w:val="nil"/>
              <w:right w:val="nil"/>
            </w:tcBorders>
          </w:tcPr>
          <w:p w:rsid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F54B2B" w:rsidRDefault="00F54B2B" w:rsidP="004507CB">
            <w:pPr>
              <w:widowControl w:val="0"/>
              <w:autoSpaceDE w:val="0"/>
              <w:autoSpaceDN w:val="0"/>
              <w:adjustRightInd w:val="0"/>
            </w:pPr>
            <w:r>
              <w:t>Champaign</w:t>
            </w:r>
          </w:p>
        </w:tc>
        <w:tc>
          <w:tcPr>
            <w:tcW w:w="2280" w:type="dxa"/>
            <w:tcBorders>
              <w:top w:val="nil"/>
              <w:left w:val="nil"/>
              <w:bottom w:val="nil"/>
              <w:right w:val="nil"/>
            </w:tcBorders>
          </w:tcPr>
          <w:p w:rsidR="00F54B2B" w:rsidRPr="00F54B2B" w:rsidRDefault="00F54B2B" w:rsidP="004507CB">
            <w:pPr>
              <w:widowControl w:val="0"/>
              <w:autoSpaceDE w:val="0"/>
              <w:autoSpaceDN w:val="0"/>
              <w:adjustRightInd w:val="0"/>
            </w:pPr>
            <w:r>
              <w:t>Alexander</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F54B2B" w:rsidRDefault="00F54B2B" w:rsidP="004507CB">
            <w:pPr>
              <w:widowControl w:val="0"/>
              <w:autoSpaceDE w:val="0"/>
              <w:autoSpaceDN w:val="0"/>
              <w:adjustRightInd w:val="0"/>
            </w:pPr>
            <w:r>
              <w:t>Clay</w:t>
            </w:r>
          </w:p>
        </w:tc>
        <w:tc>
          <w:tcPr>
            <w:tcW w:w="2280" w:type="dxa"/>
            <w:tcBorders>
              <w:top w:val="nil"/>
              <w:left w:val="nil"/>
              <w:bottom w:val="nil"/>
              <w:right w:val="nil"/>
            </w:tcBorders>
          </w:tcPr>
          <w:p w:rsidR="00F54B2B" w:rsidRPr="00F54B2B" w:rsidRDefault="00F54B2B" w:rsidP="004507CB">
            <w:pPr>
              <w:widowControl w:val="0"/>
              <w:autoSpaceDE w:val="0"/>
              <w:autoSpaceDN w:val="0"/>
              <w:adjustRightInd w:val="0"/>
            </w:pPr>
            <w:r>
              <w:t>Bond</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F54B2B" w:rsidRDefault="00F54B2B" w:rsidP="004507CB">
            <w:pPr>
              <w:widowControl w:val="0"/>
              <w:autoSpaceDE w:val="0"/>
              <w:autoSpaceDN w:val="0"/>
              <w:adjustRightInd w:val="0"/>
            </w:pPr>
            <w:r>
              <w:t>Clark</w:t>
            </w:r>
          </w:p>
        </w:tc>
        <w:tc>
          <w:tcPr>
            <w:tcW w:w="2280" w:type="dxa"/>
            <w:tcBorders>
              <w:top w:val="nil"/>
              <w:left w:val="nil"/>
              <w:bottom w:val="nil"/>
              <w:right w:val="nil"/>
            </w:tcBorders>
          </w:tcPr>
          <w:p w:rsidR="00F54B2B" w:rsidRPr="00F54B2B" w:rsidRDefault="00F54B2B" w:rsidP="004507CB">
            <w:pPr>
              <w:widowControl w:val="0"/>
              <w:autoSpaceDE w:val="0"/>
              <w:autoSpaceDN w:val="0"/>
              <w:adjustRightInd w:val="0"/>
            </w:pPr>
            <w:r>
              <w:t>Clinton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F54B2B" w:rsidRDefault="00F54B2B" w:rsidP="004507CB">
            <w:pPr>
              <w:widowControl w:val="0"/>
              <w:autoSpaceDE w:val="0"/>
              <w:autoSpaceDN w:val="0"/>
              <w:adjustRightInd w:val="0"/>
            </w:pPr>
            <w:r>
              <w:t>Coles</w:t>
            </w:r>
          </w:p>
        </w:tc>
        <w:tc>
          <w:tcPr>
            <w:tcW w:w="2280" w:type="dxa"/>
            <w:tcBorders>
              <w:top w:val="nil"/>
              <w:left w:val="nil"/>
              <w:bottom w:val="nil"/>
              <w:right w:val="nil"/>
            </w:tcBorders>
          </w:tcPr>
          <w:p w:rsidR="00F54B2B" w:rsidRPr="00F54B2B" w:rsidRDefault="00F54B2B" w:rsidP="004507CB">
            <w:pPr>
              <w:widowControl w:val="0"/>
              <w:autoSpaceDE w:val="0"/>
              <w:autoSpaceDN w:val="0"/>
              <w:adjustRightInd w:val="0"/>
            </w:pPr>
            <w:r>
              <w:t>Effingham</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F54B2B" w:rsidRDefault="00F54B2B" w:rsidP="004507CB">
            <w:pPr>
              <w:widowControl w:val="0"/>
              <w:autoSpaceDE w:val="0"/>
              <w:autoSpaceDN w:val="0"/>
              <w:adjustRightInd w:val="0"/>
            </w:pPr>
            <w:r>
              <w:t>Crawford</w:t>
            </w:r>
          </w:p>
        </w:tc>
        <w:tc>
          <w:tcPr>
            <w:tcW w:w="2280" w:type="dxa"/>
            <w:tcBorders>
              <w:top w:val="nil"/>
              <w:left w:val="nil"/>
              <w:bottom w:val="nil"/>
              <w:right w:val="nil"/>
            </w:tcBorders>
          </w:tcPr>
          <w:p w:rsidR="00F54B2B" w:rsidRPr="00F54B2B" w:rsidRDefault="00F54B2B" w:rsidP="004507CB">
            <w:pPr>
              <w:widowControl w:val="0"/>
              <w:autoSpaceDE w:val="0"/>
              <w:autoSpaceDN w:val="0"/>
              <w:adjustRightInd w:val="0"/>
            </w:pPr>
            <w:r>
              <w:t>Fayette</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Pr="00F54B2B" w:rsidRDefault="00F54B2B" w:rsidP="004507CB">
            <w:pPr>
              <w:widowControl w:val="0"/>
              <w:autoSpaceDE w:val="0"/>
              <w:autoSpaceDN w:val="0"/>
              <w:adjustRightInd w:val="0"/>
            </w:pPr>
            <w:r>
              <w:t>Cumberland</w:t>
            </w:r>
          </w:p>
        </w:tc>
        <w:tc>
          <w:tcPr>
            <w:tcW w:w="2280" w:type="dxa"/>
            <w:tcBorders>
              <w:top w:val="nil"/>
              <w:left w:val="nil"/>
              <w:bottom w:val="nil"/>
              <w:right w:val="nil"/>
            </w:tcBorders>
          </w:tcPr>
          <w:p w:rsidR="00F54B2B" w:rsidRPr="00F54B2B" w:rsidRDefault="00F54B2B" w:rsidP="004507CB">
            <w:pPr>
              <w:widowControl w:val="0"/>
              <w:autoSpaceDE w:val="0"/>
              <w:autoSpaceDN w:val="0"/>
              <w:adjustRightInd w:val="0"/>
            </w:pPr>
            <w:r>
              <w:t>Frankling</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DeWitt</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Gallatin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Douglas</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Hamilton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Edgar</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Jackson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Edwards</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Jefferson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Iroquois</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Marion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Jasper</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Massac</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Lawrence</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Johnson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Macon</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Pulaski</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Moultrie</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Perry</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Richland</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Randolph</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Shelby</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Saline</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Piatt</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Union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Vermillion</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Washington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Wabash</w:t>
            </w:r>
          </w:p>
        </w:tc>
        <w:tc>
          <w:tcPr>
            <w:tcW w:w="2280" w:type="dxa"/>
            <w:tcBorders>
              <w:top w:val="nil"/>
              <w:left w:val="nil"/>
              <w:bottom w:val="nil"/>
              <w:right w:val="nil"/>
            </w:tcBorders>
          </w:tcPr>
          <w:p w:rsidR="00F54B2B" w:rsidRDefault="00F54B2B" w:rsidP="004507CB">
            <w:pPr>
              <w:widowControl w:val="0"/>
              <w:autoSpaceDE w:val="0"/>
              <w:autoSpaceDN w:val="0"/>
              <w:adjustRightInd w:val="0"/>
            </w:pPr>
            <w:r>
              <w:t>Williamson</w:t>
            </w: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Wayne</w:t>
            </w: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7200" w:type="dxa"/>
            <w:gridSpan w:val="3"/>
            <w:tcBorders>
              <w:top w:val="nil"/>
              <w:left w:val="nil"/>
              <w:bottom w:val="nil"/>
              <w:right w:val="nil"/>
            </w:tcBorders>
          </w:tcPr>
          <w:p w:rsidR="00F54B2B" w:rsidRPr="00F54B2B" w:rsidRDefault="00F54B2B" w:rsidP="004507CB">
            <w:pPr>
              <w:widowControl w:val="0"/>
              <w:autoSpaceDE w:val="0"/>
              <w:autoSpaceDN w:val="0"/>
              <w:adjustRightInd w:val="0"/>
            </w:pPr>
          </w:p>
        </w:tc>
      </w:tr>
      <w:tr w:rsidR="00F54B2B" w:rsidRPr="00712DBA">
        <w:tc>
          <w:tcPr>
            <w:tcW w:w="2520" w:type="dxa"/>
            <w:tcBorders>
              <w:top w:val="nil"/>
              <w:left w:val="nil"/>
              <w:bottom w:val="nil"/>
              <w:right w:val="nil"/>
            </w:tcBorders>
          </w:tcPr>
          <w:p w:rsidR="00F54B2B" w:rsidRDefault="00F54B2B" w:rsidP="004507CB">
            <w:pPr>
              <w:widowControl w:val="0"/>
              <w:autoSpaceDE w:val="0"/>
              <w:autoSpaceDN w:val="0"/>
              <w:adjustRightInd w:val="0"/>
            </w:pPr>
            <w:r>
              <w:t>White</w:t>
            </w:r>
          </w:p>
        </w:tc>
        <w:tc>
          <w:tcPr>
            <w:tcW w:w="2280" w:type="dxa"/>
            <w:tcBorders>
              <w:top w:val="nil"/>
              <w:left w:val="nil"/>
              <w:bottom w:val="nil"/>
              <w:right w:val="nil"/>
            </w:tcBorders>
          </w:tcPr>
          <w:p w:rsidR="00F54B2B" w:rsidRDefault="00F54B2B" w:rsidP="004507CB">
            <w:pPr>
              <w:widowControl w:val="0"/>
              <w:autoSpaceDE w:val="0"/>
              <w:autoSpaceDN w:val="0"/>
              <w:adjustRightInd w:val="0"/>
            </w:pPr>
          </w:p>
        </w:tc>
        <w:tc>
          <w:tcPr>
            <w:tcW w:w="2400" w:type="dxa"/>
            <w:tcBorders>
              <w:top w:val="nil"/>
              <w:left w:val="nil"/>
              <w:bottom w:val="nil"/>
              <w:right w:val="nil"/>
            </w:tcBorders>
          </w:tcPr>
          <w:p w:rsidR="00F54B2B" w:rsidRPr="00F54B2B" w:rsidRDefault="00F54B2B" w:rsidP="004507CB">
            <w:pPr>
              <w:widowControl w:val="0"/>
              <w:autoSpaceDE w:val="0"/>
              <w:autoSpaceDN w:val="0"/>
              <w:adjustRightInd w:val="0"/>
            </w:pPr>
          </w:p>
        </w:tc>
      </w:tr>
    </w:tbl>
    <w:p w:rsidR="004507CB" w:rsidRDefault="004507CB" w:rsidP="004507CB">
      <w:pPr>
        <w:widowControl w:val="0"/>
        <w:autoSpaceDE w:val="0"/>
        <w:autoSpaceDN w:val="0"/>
        <w:adjustRightInd w:val="0"/>
      </w:pPr>
      <w:bookmarkStart w:id="0" w:name="_GoBack"/>
      <w:bookmarkEnd w:id="0"/>
    </w:p>
    <w:sectPr w:rsidR="004507CB" w:rsidSect="004507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07CB"/>
    <w:rsid w:val="000F0CE0"/>
    <w:rsid w:val="0014742F"/>
    <w:rsid w:val="004507CB"/>
    <w:rsid w:val="006514E0"/>
    <w:rsid w:val="00712DBA"/>
    <w:rsid w:val="00786035"/>
    <w:rsid w:val="00AB5942"/>
    <w:rsid w:val="00DE5913"/>
    <w:rsid w:val="00F5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DDCD268-E888-43B1-9413-A8AD40DF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BockewitzCK</cp:lastModifiedBy>
  <cp:revision>4</cp:revision>
  <dcterms:created xsi:type="dcterms:W3CDTF">2012-06-21T23:48:00Z</dcterms:created>
  <dcterms:modified xsi:type="dcterms:W3CDTF">2017-01-26T20:49:00Z</dcterms:modified>
</cp:coreProperties>
</file>