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B18" w:rsidRDefault="00807B18" w:rsidP="00807B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7B18" w:rsidRDefault="00807B18" w:rsidP="00807B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558.70  Front-end Structure</w:t>
      </w:r>
      <w:r>
        <w:t xml:space="preserve"> </w:t>
      </w:r>
    </w:p>
    <w:p w:rsidR="00807B18" w:rsidRDefault="00807B18" w:rsidP="00807B18">
      <w:pPr>
        <w:widowControl w:val="0"/>
        <w:autoSpaceDE w:val="0"/>
        <w:autoSpaceDN w:val="0"/>
        <w:adjustRightInd w:val="0"/>
      </w:pPr>
    </w:p>
    <w:p w:rsidR="00807B18" w:rsidRDefault="00807B18" w:rsidP="00807B1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 rule.  Except as provided in paragraph (g) of this Section, every flatbed vehicle transporting objects meeting the limits indicated in Section 558.40(d) and (e) must be equipped with a </w:t>
      </w:r>
      <w:proofErr w:type="spellStart"/>
      <w:r>
        <w:t>headerboard</w:t>
      </w:r>
      <w:proofErr w:type="spellEnd"/>
      <w:r>
        <w:t xml:space="preserve"> or similar device of sufficient strength to prevent load shifting and penetration or crushing of the driver's compartment. </w:t>
      </w:r>
    </w:p>
    <w:p w:rsidR="00732CA9" w:rsidRDefault="00732CA9" w:rsidP="00807B18">
      <w:pPr>
        <w:widowControl w:val="0"/>
        <w:autoSpaceDE w:val="0"/>
        <w:autoSpaceDN w:val="0"/>
        <w:adjustRightInd w:val="0"/>
        <w:ind w:left="1440" w:hanging="720"/>
      </w:pPr>
    </w:p>
    <w:p w:rsidR="00807B18" w:rsidRDefault="00807B18" w:rsidP="00807B1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Location.  The front-end structure must be located between the vehicle's cargo and the vehicle's driver. </w:t>
      </w:r>
    </w:p>
    <w:p w:rsidR="00732CA9" w:rsidRDefault="00732CA9" w:rsidP="00807B18">
      <w:pPr>
        <w:widowControl w:val="0"/>
        <w:autoSpaceDE w:val="0"/>
        <w:autoSpaceDN w:val="0"/>
        <w:adjustRightInd w:val="0"/>
        <w:ind w:left="1440" w:hanging="720"/>
      </w:pPr>
    </w:p>
    <w:p w:rsidR="00807B18" w:rsidRDefault="00807B18" w:rsidP="00807B1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Height and width.  The front-end structure must extend either to a height of 4 feet above the floor of the vehicle or to a height at which it blocks forward movement of any item of cargo being carried on the vehicle, whichever is lower.  The front-end structure must have a width which is at least equal to the width of the vehicle or which blocks forward movement of any item of cargo being transported on the vehicle, whichever is narrower. </w:t>
      </w:r>
    </w:p>
    <w:p w:rsidR="00732CA9" w:rsidRDefault="00732CA9" w:rsidP="00807B18">
      <w:pPr>
        <w:widowControl w:val="0"/>
        <w:autoSpaceDE w:val="0"/>
        <w:autoSpaceDN w:val="0"/>
        <w:adjustRightInd w:val="0"/>
        <w:ind w:left="1440" w:hanging="720"/>
      </w:pPr>
    </w:p>
    <w:p w:rsidR="00807B18" w:rsidRDefault="00807B18" w:rsidP="00807B1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Strength. The front-end structure must be capable of withstanding the horizontal forward static load specified in either paragraph (1) or (2) as follows. </w:t>
      </w:r>
    </w:p>
    <w:p w:rsidR="00732CA9" w:rsidRDefault="00732CA9" w:rsidP="00807B18">
      <w:pPr>
        <w:widowControl w:val="0"/>
        <w:autoSpaceDE w:val="0"/>
        <w:autoSpaceDN w:val="0"/>
        <w:adjustRightInd w:val="0"/>
        <w:ind w:left="2160" w:hanging="720"/>
      </w:pPr>
    </w:p>
    <w:p w:rsidR="00807B18" w:rsidRDefault="00807B18" w:rsidP="00807B1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For a front-end structure less than 6 feet in height, a horizontal forward</w:t>
      </w:r>
      <w:r w:rsidR="00E572DE">
        <w:t xml:space="preserve"> static load equal to one half ½</w:t>
      </w:r>
      <w:r>
        <w:t xml:space="preserve"> of the weight of the cargo being transported on the vehicle uniformly distributed over the entire portion of the front-end structure that is within 4 feet above the vehicle's floor or that is at or below a height above the vehicle's floor at which it blocks forward movement of any item of the vehicle's cargo, whichever is less. </w:t>
      </w:r>
    </w:p>
    <w:p w:rsidR="00732CA9" w:rsidRDefault="00732CA9" w:rsidP="00807B18">
      <w:pPr>
        <w:widowControl w:val="0"/>
        <w:autoSpaceDE w:val="0"/>
        <w:autoSpaceDN w:val="0"/>
        <w:adjustRightInd w:val="0"/>
        <w:ind w:left="2160" w:hanging="720"/>
      </w:pPr>
    </w:p>
    <w:p w:rsidR="00807B18" w:rsidRDefault="00807B18" w:rsidP="00807B1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 a front-end structure 6 feet in height or higher, a horizontal forward static load equal to four-tenths (0.4) of the weight of the cargo being transported on the vehicle uniformly distributed over the entire front-end structure. </w:t>
      </w:r>
    </w:p>
    <w:p w:rsidR="00732CA9" w:rsidRDefault="00732CA9" w:rsidP="00807B18">
      <w:pPr>
        <w:widowControl w:val="0"/>
        <w:autoSpaceDE w:val="0"/>
        <w:autoSpaceDN w:val="0"/>
        <w:adjustRightInd w:val="0"/>
        <w:ind w:left="1440" w:hanging="720"/>
      </w:pPr>
    </w:p>
    <w:p w:rsidR="00807B18" w:rsidRDefault="00807B18" w:rsidP="00807B1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Penetration resist</w:t>
      </w:r>
      <w:r w:rsidR="00732CA9">
        <w:t>a</w:t>
      </w:r>
      <w:r>
        <w:t xml:space="preserve">nce.  The front-end structure must be designed, constructed, and maintained so that it is capable of resisting penetration by any item of cargo that contacts it when the vehicle decelerates at a rate of 20 feet per second per second.  The front-end structure must have no aperture large enough to permit any item of cargo in contact with the structure to pass through it. </w:t>
      </w:r>
    </w:p>
    <w:p w:rsidR="00732CA9" w:rsidRDefault="00732CA9" w:rsidP="00807B18">
      <w:pPr>
        <w:widowControl w:val="0"/>
        <w:autoSpaceDE w:val="0"/>
        <w:autoSpaceDN w:val="0"/>
        <w:adjustRightInd w:val="0"/>
        <w:ind w:left="1440" w:hanging="720"/>
      </w:pPr>
    </w:p>
    <w:p w:rsidR="00807B18" w:rsidRDefault="00807B18" w:rsidP="00807B1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Substitute devices.  The requirements of this Section may be met by the use of devices performing the same functions as a front-end structure, if the devices are at least as strong as, and provide protection against shifting cargo at least equal to, a front-end structure which conforms to those requirements. </w:t>
      </w:r>
    </w:p>
    <w:p w:rsidR="00732CA9" w:rsidRDefault="00732CA9" w:rsidP="00807B18">
      <w:pPr>
        <w:widowControl w:val="0"/>
        <w:autoSpaceDE w:val="0"/>
        <w:autoSpaceDN w:val="0"/>
        <w:adjustRightInd w:val="0"/>
        <w:ind w:left="1440" w:hanging="720"/>
      </w:pPr>
    </w:p>
    <w:p w:rsidR="00807B18" w:rsidRDefault="00807B18" w:rsidP="00807B18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Exemptions.  The following flatbed vehicles are exempt from the rules in this Section: </w:t>
      </w:r>
    </w:p>
    <w:p w:rsidR="00732CA9" w:rsidRDefault="00732CA9" w:rsidP="00807B18">
      <w:pPr>
        <w:widowControl w:val="0"/>
        <w:autoSpaceDE w:val="0"/>
        <w:autoSpaceDN w:val="0"/>
        <w:adjustRightInd w:val="0"/>
        <w:ind w:left="2160" w:hanging="720"/>
      </w:pPr>
    </w:p>
    <w:p w:rsidR="00807B18" w:rsidRDefault="00807B18" w:rsidP="00807B1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vehicle which is designed and used exclusively to transport other vehicles, if each vehicle it transports is securely tied down by devices that conform to the requirements of 558.50. </w:t>
      </w:r>
    </w:p>
    <w:p w:rsidR="00732CA9" w:rsidRDefault="00732CA9" w:rsidP="00807B18">
      <w:pPr>
        <w:widowControl w:val="0"/>
        <w:autoSpaceDE w:val="0"/>
        <w:autoSpaceDN w:val="0"/>
        <w:adjustRightInd w:val="0"/>
        <w:ind w:left="2160" w:hanging="720"/>
      </w:pPr>
    </w:p>
    <w:p w:rsidR="00807B18" w:rsidRDefault="00807B18" w:rsidP="00807B1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 semitrailer being towed by a truck tractor</w:t>
      </w:r>
      <w:r w:rsidR="00E572DE">
        <w:t xml:space="preserve"> that is equipped with a front-</w:t>
      </w:r>
      <w:r>
        <w:t xml:space="preserve">end structure that conforms to the rules in this section. </w:t>
      </w:r>
    </w:p>
    <w:p w:rsidR="00732CA9" w:rsidRDefault="00732CA9" w:rsidP="00807B18">
      <w:pPr>
        <w:widowControl w:val="0"/>
        <w:autoSpaceDE w:val="0"/>
        <w:autoSpaceDN w:val="0"/>
        <w:adjustRightInd w:val="0"/>
        <w:ind w:left="2160" w:hanging="720"/>
      </w:pPr>
    </w:p>
    <w:p w:rsidR="00807B18" w:rsidRDefault="00807B18" w:rsidP="00807B1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full trailer being towed by a vehicle that is equipped with a front-end structure that conforms to the requirements of this section for a front-end structure. </w:t>
      </w:r>
    </w:p>
    <w:p w:rsidR="00732CA9" w:rsidRDefault="00732CA9" w:rsidP="00807B18">
      <w:pPr>
        <w:widowControl w:val="0"/>
        <w:autoSpaceDE w:val="0"/>
        <w:autoSpaceDN w:val="0"/>
        <w:adjustRightInd w:val="0"/>
        <w:ind w:left="2160" w:hanging="720"/>
      </w:pPr>
    </w:p>
    <w:p w:rsidR="00807B18" w:rsidRDefault="00807B18" w:rsidP="00807B1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full trailer being towed by a vehicle that is loaded in such a manner that the cargo on the towing vehicle conforms to the requirements of this section for a front-end structure. </w:t>
      </w:r>
    </w:p>
    <w:p w:rsidR="00732CA9" w:rsidRDefault="00732CA9" w:rsidP="00807B18">
      <w:pPr>
        <w:widowControl w:val="0"/>
        <w:autoSpaceDE w:val="0"/>
        <w:autoSpaceDN w:val="0"/>
        <w:adjustRightInd w:val="0"/>
        <w:ind w:left="2160" w:hanging="720"/>
      </w:pPr>
    </w:p>
    <w:p w:rsidR="00807B18" w:rsidRDefault="00807B18" w:rsidP="00807B1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rules in paragraphs (d) and (e) of this Section do not apply to a motor vehicle manufactured before January 1, 1974. </w:t>
      </w:r>
    </w:p>
    <w:sectPr w:rsidR="00807B18" w:rsidSect="00807B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7B18"/>
    <w:rsid w:val="001A15C9"/>
    <w:rsid w:val="004E48E5"/>
    <w:rsid w:val="006514E0"/>
    <w:rsid w:val="00732CA9"/>
    <w:rsid w:val="00807B18"/>
    <w:rsid w:val="00E572DE"/>
    <w:rsid w:val="00F9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558</vt:lpstr>
    </vt:vector>
  </TitlesOfParts>
  <Company>State of Illinois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558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