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C3" w:rsidRDefault="00AD18C3" w:rsidP="00AD18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8C3" w:rsidRDefault="00AD18C3" w:rsidP="00AD18C3">
      <w:pPr>
        <w:widowControl w:val="0"/>
        <w:autoSpaceDE w:val="0"/>
        <w:autoSpaceDN w:val="0"/>
        <w:adjustRightInd w:val="0"/>
        <w:jc w:val="center"/>
      </w:pPr>
      <w:r>
        <w:t>PART 556</w:t>
      </w:r>
    </w:p>
    <w:p w:rsidR="00C4328E" w:rsidRDefault="00AD18C3" w:rsidP="00AD18C3">
      <w:pPr>
        <w:widowControl w:val="0"/>
        <w:autoSpaceDE w:val="0"/>
        <w:autoSpaceDN w:val="0"/>
        <w:adjustRightInd w:val="0"/>
        <w:jc w:val="center"/>
      </w:pPr>
      <w:r>
        <w:t>TR</w:t>
      </w:r>
      <w:r w:rsidR="00C4328E">
        <w:t>ANSPORTING PUPILS WHERE WALKING</w:t>
      </w:r>
    </w:p>
    <w:p w:rsidR="00AD18C3" w:rsidRDefault="00AD18C3" w:rsidP="00AD18C3">
      <w:pPr>
        <w:widowControl w:val="0"/>
        <w:autoSpaceDE w:val="0"/>
        <w:autoSpaceDN w:val="0"/>
        <w:adjustRightInd w:val="0"/>
        <w:jc w:val="center"/>
      </w:pPr>
      <w:r>
        <w:t>CONSTITUTES A</w:t>
      </w:r>
      <w:r w:rsidR="00C4328E">
        <w:t xml:space="preserve"> </w:t>
      </w:r>
      <w:r>
        <w:t>SERIOUS SAFETY HAZARD</w:t>
      </w:r>
    </w:p>
    <w:p w:rsidR="00AD18C3" w:rsidRDefault="00AD18C3" w:rsidP="00AD18C3">
      <w:pPr>
        <w:widowControl w:val="0"/>
        <w:autoSpaceDE w:val="0"/>
        <w:autoSpaceDN w:val="0"/>
        <w:adjustRightInd w:val="0"/>
      </w:pPr>
    </w:p>
    <w:sectPr w:rsidR="00AD18C3" w:rsidSect="00AD1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8C3"/>
    <w:rsid w:val="006514E0"/>
    <w:rsid w:val="00722B4D"/>
    <w:rsid w:val="008D2C84"/>
    <w:rsid w:val="00AD18C3"/>
    <w:rsid w:val="00AF66CF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556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556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