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63A" w:rsidRDefault="0030563A" w:rsidP="0030563A">
      <w:pPr>
        <w:widowControl w:val="0"/>
        <w:autoSpaceDE w:val="0"/>
        <w:autoSpaceDN w:val="0"/>
        <w:adjustRightInd w:val="0"/>
      </w:pPr>
    </w:p>
    <w:p w:rsidR="0030563A" w:rsidRDefault="0030563A" w:rsidP="0030563A">
      <w:pPr>
        <w:widowControl w:val="0"/>
        <w:autoSpaceDE w:val="0"/>
        <w:autoSpaceDN w:val="0"/>
        <w:adjustRightInd w:val="0"/>
      </w:pPr>
      <w:r>
        <w:rPr>
          <w:b/>
          <w:bCs/>
        </w:rPr>
        <w:t>Section 554.505  Width Exceeding 14 Feet 6 Inches</w:t>
      </w:r>
      <w:r>
        <w:t xml:space="preserve"> </w:t>
      </w:r>
    </w:p>
    <w:p w:rsidR="0030563A" w:rsidRDefault="0030563A" w:rsidP="0030563A">
      <w:pPr>
        <w:widowControl w:val="0"/>
        <w:autoSpaceDE w:val="0"/>
        <w:autoSpaceDN w:val="0"/>
        <w:adjustRightInd w:val="0"/>
      </w:pPr>
    </w:p>
    <w:p w:rsidR="0030563A" w:rsidRDefault="0030563A" w:rsidP="0030563A">
      <w:pPr>
        <w:widowControl w:val="0"/>
        <w:autoSpaceDE w:val="0"/>
        <w:autoSpaceDN w:val="0"/>
        <w:adjustRightInd w:val="0"/>
        <w:ind w:left="1440" w:hanging="720"/>
      </w:pPr>
      <w:r>
        <w:t>a)</w:t>
      </w:r>
      <w:r>
        <w:tab/>
        <w:t xml:space="preserve">In the interest of safety, the movement of vehicles or objects exceeding this width is restricted.  Construction activity or other highway conditions may result in lengthy delays in the issuance of a permit or may preclude issuance altogether. </w:t>
      </w:r>
    </w:p>
    <w:p w:rsidR="00D36956" w:rsidRDefault="00D36956" w:rsidP="0030563A">
      <w:pPr>
        <w:widowControl w:val="0"/>
        <w:autoSpaceDE w:val="0"/>
        <w:autoSpaceDN w:val="0"/>
        <w:adjustRightInd w:val="0"/>
        <w:ind w:left="1440" w:hanging="720"/>
      </w:pPr>
    </w:p>
    <w:p w:rsidR="0030563A" w:rsidRDefault="0030563A" w:rsidP="0030563A">
      <w:pPr>
        <w:widowControl w:val="0"/>
        <w:autoSpaceDE w:val="0"/>
        <w:autoSpaceDN w:val="0"/>
        <w:adjustRightInd w:val="0"/>
        <w:ind w:left="1440" w:hanging="720"/>
      </w:pPr>
      <w:r>
        <w:t>b)</w:t>
      </w:r>
      <w:r>
        <w:tab/>
        <w:t xml:space="preserve">Movement of vehicles or objects exceeding 18 feet wide will generally only be authorized on Interstate and other multilane controlled access highways.  All the movements on these highways must be able to maintain any minimum posted speeds, except at locations where the permit requires reduced speeds. </w:t>
      </w:r>
    </w:p>
    <w:p w:rsidR="00D36956" w:rsidRDefault="00D36956" w:rsidP="0030563A">
      <w:pPr>
        <w:widowControl w:val="0"/>
        <w:autoSpaceDE w:val="0"/>
        <w:autoSpaceDN w:val="0"/>
        <w:adjustRightInd w:val="0"/>
        <w:ind w:left="1440" w:hanging="720"/>
      </w:pPr>
    </w:p>
    <w:p w:rsidR="0030563A" w:rsidRDefault="0030563A" w:rsidP="0030563A">
      <w:pPr>
        <w:widowControl w:val="0"/>
        <w:autoSpaceDE w:val="0"/>
        <w:autoSpaceDN w:val="0"/>
        <w:adjustRightInd w:val="0"/>
        <w:ind w:left="1440" w:hanging="720"/>
      </w:pPr>
      <w:r>
        <w:t>c)</w:t>
      </w:r>
      <w:r>
        <w:tab/>
        <w:t xml:space="preserve">Permits may be issued to move a vehicle or load over 14 feet 6 inches </w:t>
      </w:r>
      <w:r w:rsidR="00F37E90">
        <w:t>in width</w:t>
      </w:r>
      <w:r>
        <w:t xml:space="preserve">, provided: </w:t>
      </w:r>
    </w:p>
    <w:p w:rsidR="00D36956" w:rsidRDefault="00D36956" w:rsidP="0030563A">
      <w:pPr>
        <w:widowControl w:val="0"/>
        <w:autoSpaceDE w:val="0"/>
        <w:autoSpaceDN w:val="0"/>
        <w:adjustRightInd w:val="0"/>
        <w:ind w:left="2160" w:hanging="720"/>
      </w:pPr>
    </w:p>
    <w:p w:rsidR="0030563A" w:rsidRDefault="0030563A" w:rsidP="0030563A">
      <w:pPr>
        <w:widowControl w:val="0"/>
        <w:autoSpaceDE w:val="0"/>
        <w:autoSpaceDN w:val="0"/>
        <w:adjustRightInd w:val="0"/>
        <w:ind w:left="2160" w:hanging="720"/>
      </w:pPr>
      <w:r>
        <w:t>1)</w:t>
      </w:r>
      <w:r>
        <w:tab/>
        <w:t xml:space="preserve">Roadway data maintained by the Permit Office disclosed that the movement can be made without seriously jeopardizing other traffic or highway facilities.  If these data are inadequate, a </w:t>
      </w:r>
      <w:r w:rsidR="00F37E90">
        <w:t xml:space="preserve">District </w:t>
      </w:r>
      <w:r>
        <w:t xml:space="preserve">investigation shall be conducted. </w:t>
      </w:r>
    </w:p>
    <w:p w:rsidR="00D36956" w:rsidRDefault="00D36956" w:rsidP="0030563A">
      <w:pPr>
        <w:widowControl w:val="0"/>
        <w:autoSpaceDE w:val="0"/>
        <w:autoSpaceDN w:val="0"/>
        <w:adjustRightInd w:val="0"/>
        <w:ind w:left="2160" w:hanging="720"/>
      </w:pPr>
    </w:p>
    <w:p w:rsidR="0030563A" w:rsidRDefault="0030563A" w:rsidP="0030563A">
      <w:pPr>
        <w:widowControl w:val="0"/>
        <w:autoSpaceDE w:val="0"/>
        <w:autoSpaceDN w:val="0"/>
        <w:adjustRightInd w:val="0"/>
        <w:ind w:left="2160" w:hanging="720"/>
      </w:pPr>
      <w:r>
        <w:t>2)</w:t>
      </w:r>
      <w:r>
        <w:tab/>
        <w:t xml:space="preserve">The movement will not delay emergency vehicles that may need to travel on the proposed routing. </w:t>
      </w:r>
    </w:p>
    <w:p w:rsidR="00D36956" w:rsidRDefault="00D36956" w:rsidP="0030563A">
      <w:pPr>
        <w:widowControl w:val="0"/>
        <w:autoSpaceDE w:val="0"/>
        <w:autoSpaceDN w:val="0"/>
        <w:adjustRightInd w:val="0"/>
        <w:ind w:left="2160" w:hanging="720"/>
      </w:pPr>
    </w:p>
    <w:p w:rsidR="0030563A" w:rsidRDefault="0030563A" w:rsidP="0030563A">
      <w:pPr>
        <w:widowControl w:val="0"/>
        <w:autoSpaceDE w:val="0"/>
        <w:autoSpaceDN w:val="0"/>
        <w:adjustRightInd w:val="0"/>
        <w:ind w:left="2160" w:hanging="720"/>
      </w:pPr>
      <w:r>
        <w:t>3)</w:t>
      </w:r>
      <w:r>
        <w:tab/>
        <w:t xml:space="preserve">The move is not one of many to be made in the course of regular operations. </w:t>
      </w:r>
    </w:p>
    <w:p w:rsidR="00D36956" w:rsidRDefault="00D36956" w:rsidP="0030563A">
      <w:pPr>
        <w:widowControl w:val="0"/>
        <w:autoSpaceDE w:val="0"/>
        <w:autoSpaceDN w:val="0"/>
        <w:adjustRightInd w:val="0"/>
        <w:ind w:left="1440" w:hanging="720"/>
      </w:pPr>
    </w:p>
    <w:p w:rsidR="0030563A" w:rsidRDefault="0030563A" w:rsidP="0030563A">
      <w:pPr>
        <w:widowControl w:val="0"/>
        <w:autoSpaceDE w:val="0"/>
        <w:autoSpaceDN w:val="0"/>
        <w:adjustRightInd w:val="0"/>
        <w:ind w:left="1440" w:hanging="720"/>
      </w:pPr>
      <w:r>
        <w:t>d)</w:t>
      </w:r>
      <w:r>
        <w:tab/>
        <w:t xml:space="preserve">Movements shall be confined to a single traffic lane and shall be made in such a manner that the rest of the roadway will be open at all times so the flow of other traffic will not unnecessarily be obstructed.  Whenever the width of the object or the roadway conditions require the use of more than a single traffic lane, other traffic will be given the right-of-way over this movement.  The driver shall remove the vehicle from the roadway when necessary to allow an accumulation of traffic to pass or when so directed by a police officer. </w:t>
      </w:r>
    </w:p>
    <w:p w:rsidR="00D36956" w:rsidRDefault="00D36956" w:rsidP="0030563A">
      <w:pPr>
        <w:widowControl w:val="0"/>
        <w:autoSpaceDE w:val="0"/>
        <w:autoSpaceDN w:val="0"/>
        <w:adjustRightInd w:val="0"/>
        <w:ind w:left="1440" w:hanging="720"/>
      </w:pPr>
    </w:p>
    <w:p w:rsidR="0030563A" w:rsidRDefault="0030563A" w:rsidP="0030563A">
      <w:pPr>
        <w:widowControl w:val="0"/>
        <w:autoSpaceDE w:val="0"/>
        <w:autoSpaceDN w:val="0"/>
        <w:adjustRightInd w:val="0"/>
        <w:ind w:left="1440" w:hanging="720"/>
      </w:pPr>
      <w:r>
        <w:t>e)</w:t>
      </w:r>
      <w:r>
        <w:tab/>
        <w:t xml:space="preserve">Moves of vehicles or objects over 16 feet </w:t>
      </w:r>
      <w:r w:rsidR="00BE6264">
        <w:t>in width</w:t>
      </w:r>
      <w:r>
        <w:t xml:space="preserve"> require </w:t>
      </w:r>
      <w:r w:rsidR="00F37E90">
        <w:t xml:space="preserve">a District </w:t>
      </w:r>
      <w:r>
        <w:t xml:space="preserve">investigation.  A </w:t>
      </w:r>
      <w:r w:rsidR="00F37E90">
        <w:t xml:space="preserve">District </w:t>
      </w:r>
      <w:r>
        <w:t xml:space="preserve">investigation will not be required for each of several identical moves provided they are all completed within 30 days of the initial investigation.  If a </w:t>
      </w:r>
      <w:r w:rsidR="00F37E90">
        <w:t xml:space="preserve">District </w:t>
      </w:r>
      <w:r>
        <w:t xml:space="preserve">investigation is required and the </w:t>
      </w:r>
      <w:r w:rsidR="00F37E90">
        <w:t xml:space="preserve">permittee </w:t>
      </w:r>
      <w:r>
        <w:t xml:space="preserve">does not request issuance of the permit </w:t>
      </w:r>
      <w:r w:rsidR="00F37E90">
        <w:t xml:space="preserve">again </w:t>
      </w:r>
      <w:r>
        <w:t xml:space="preserve">within </w:t>
      </w:r>
      <w:r w:rsidR="00F37E90">
        <w:t xml:space="preserve">3 weeks after the effective date on the original permit, </w:t>
      </w:r>
      <w:r>
        <w:t xml:space="preserve"> the Permit Office </w:t>
      </w:r>
      <w:r w:rsidR="00F37E90">
        <w:t xml:space="preserve">will resubmit </w:t>
      </w:r>
      <w:r>
        <w:t xml:space="preserve">the </w:t>
      </w:r>
      <w:r w:rsidR="00F37E90">
        <w:t xml:space="preserve">requested </w:t>
      </w:r>
      <w:r>
        <w:t xml:space="preserve">movement </w:t>
      </w:r>
      <w:r w:rsidR="00F37E90">
        <w:t>to all of the Districts for reconsideration</w:t>
      </w:r>
      <w:r>
        <w:t xml:space="preserve">. </w:t>
      </w:r>
    </w:p>
    <w:p w:rsidR="0030563A" w:rsidRDefault="0030563A" w:rsidP="0030563A">
      <w:pPr>
        <w:widowControl w:val="0"/>
        <w:autoSpaceDE w:val="0"/>
        <w:autoSpaceDN w:val="0"/>
        <w:adjustRightInd w:val="0"/>
        <w:ind w:left="1440" w:hanging="720"/>
      </w:pPr>
    </w:p>
    <w:p w:rsidR="00F37E90" w:rsidRPr="00D55B37" w:rsidRDefault="00F37E90" w:rsidP="00F37E90">
      <w:pPr>
        <w:pStyle w:val="JCARSourceNote"/>
        <w:ind w:left="720"/>
      </w:pPr>
      <w:r w:rsidRPr="00D55B37">
        <w:t xml:space="preserve">(Source:  </w:t>
      </w:r>
      <w:r>
        <w:t>Amended</w:t>
      </w:r>
      <w:r w:rsidRPr="00D55B37">
        <w:t xml:space="preserve"> at </w:t>
      </w:r>
      <w:r>
        <w:t>36 I</w:t>
      </w:r>
      <w:r w:rsidRPr="00D55B37">
        <w:t xml:space="preserve">ll. Reg. </w:t>
      </w:r>
      <w:r w:rsidR="00704834">
        <w:t>13254</w:t>
      </w:r>
      <w:r w:rsidRPr="00D55B37">
        <w:t xml:space="preserve">, effective </w:t>
      </w:r>
      <w:bookmarkStart w:id="0" w:name="_GoBack"/>
      <w:r w:rsidR="00704834">
        <w:t>August 1, 2012</w:t>
      </w:r>
      <w:bookmarkEnd w:id="0"/>
      <w:r w:rsidRPr="00D55B37">
        <w:t>)</w:t>
      </w:r>
    </w:p>
    <w:sectPr w:rsidR="00F37E90" w:rsidRPr="00D55B37" w:rsidSect="00305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63A"/>
    <w:rsid w:val="001E1B95"/>
    <w:rsid w:val="0030563A"/>
    <w:rsid w:val="00307E50"/>
    <w:rsid w:val="00510D90"/>
    <w:rsid w:val="00647CA0"/>
    <w:rsid w:val="006514E0"/>
    <w:rsid w:val="00704834"/>
    <w:rsid w:val="008C714E"/>
    <w:rsid w:val="00AE3756"/>
    <w:rsid w:val="00BE6264"/>
    <w:rsid w:val="00C67D0D"/>
    <w:rsid w:val="00D36956"/>
    <w:rsid w:val="00E345BA"/>
    <w:rsid w:val="00E35F71"/>
    <w:rsid w:val="00F37E90"/>
    <w:rsid w:val="00F8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7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7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