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88" w:rsidRDefault="00810988" w:rsidP="00810988">
      <w:pPr>
        <w:widowControl w:val="0"/>
        <w:autoSpaceDE w:val="0"/>
        <w:autoSpaceDN w:val="0"/>
        <w:adjustRightInd w:val="0"/>
      </w:pPr>
    </w:p>
    <w:p w:rsidR="00810988" w:rsidRDefault="00810988" w:rsidP="008109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554.307  </w:t>
      </w:r>
      <w:r w:rsidR="00F721F4">
        <w:rPr>
          <w:b/>
          <w:bCs/>
        </w:rPr>
        <w:t xml:space="preserve">Forms to Assist in the Preparation of a Permit </w:t>
      </w:r>
      <w:r w:rsidR="0005133C">
        <w:rPr>
          <w:b/>
          <w:bCs/>
        </w:rPr>
        <w:t>Application</w:t>
      </w:r>
    </w:p>
    <w:p w:rsidR="00810988" w:rsidRDefault="00810988" w:rsidP="00810988">
      <w:pPr>
        <w:widowControl w:val="0"/>
        <w:autoSpaceDE w:val="0"/>
        <w:autoSpaceDN w:val="0"/>
        <w:adjustRightInd w:val="0"/>
      </w:pPr>
    </w:p>
    <w:p w:rsidR="00810988" w:rsidRDefault="00810988" w:rsidP="00810988">
      <w:pPr>
        <w:widowControl w:val="0"/>
        <w:autoSpaceDE w:val="0"/>
        <w:autoSpaceDN w:val="0"/>
        <w:adjustRightInd w:val="0"/>
      </w:pPr>
      <w:r>
        <w:t xml:space="preserve">Much of the data required on an application is specified by law.  </w:t>
      </w:r>
      <w:r w:rsidR="00F721F4">
        <w:t>Forms are available for use as a worksheet to assist in preparing permit applications</w:t>
      </w:r>
      <w:r w:rsidR="00A64A00">
        <w:t xml:space="preserve"> (routine permits need Form OPER 1928 and superload permits need Form OPER 2270)</w:t>
      </w:r>
      <w:r w:rsidR="00F721F4">
        <w:t xml:space="preserve">.  These forms may be obtained through the Department's Internet address </w:t>
      </w:r>
      <w:r w:rsidR="00A64A00">
        <w:t>htt</w:t>
      </w:r>
      <w:r w:rsidR="00676167">
        <w:t>p</w:t>
      </w:r>
      <w:r w:rsidR="00A64A00">
        <w:t>://www.dot.il.gov/</w:t>
      </w:r>
      <w:r w:rsidR="00676167">
        <w:t>t</w:t>
      </w:r>
      <w:r w:rsidR="00A64A00">
        <w:t>public.htm</w:t>
      </w:r>
      <w:r w:rsidR="00676167">
        <w:t>l</w:t>
      </w:r>
      <w:r w:rsidR="00A64A00">
        <w:t>#truckers</w:t>
      </w:r>
      <w:r w:rsidR="00F721F4">
        <w:t xml:space="preserve"> or by contacting the Permit Office at 217</w:t>
      </w:r>
      <w:r w:rsidR="00A64A00">
        <w:t>/</w:t>
      </w:r>
      <w:r w:rsidR="00F721F4">
        <w:t xml:space="preserve">782-6271.  </w:t>
      </w:r>
    </w:p>
    <w:p w:rsidR="00810988" w:rsidRDefault="00810988" w:rsidP="00810988">
      <w:pPr>
        <w:widowControl w:val="0"/>
        <w:autoSpaceDE w:val="0"/>
        <w:autoSpaceDN w:val="0"/>
        <w:adjustRightInd w:val="0"/>
        <w:ind w:left="1440" w:hanging="720"/>
      </w:pPr>
    </w:p>
    <w:p w:rsidR="00A64A00" w:rsidRPr="00D55B37" w:rsidRDefault="00A64A0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F72E48">
        <w:t>13254</w:t>
      </w:r>
      <w:r w:rsidRPr="00D55B37">
        <w:t xml:space="preserve">, effective </w:t>
      </w:r>
      <w:bookmarkStart w:id="0" w:name="_GoBack"/>
      <w:r w:rsidR="00F72E48">
        <w:t>August 1, 2012</w:t>
      </w:r>
      <w:bookmarkEnd w:id="0"/>
      <w:r w:rsidRPr="00D55B37">
        <w:t>)</w:t>
      </w:r>
    </w:p>
    <w:sectPr w:rsidR="00A64A00" w:rsidRPr="00D55B37" w:rsidSect="008109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988"/>
    <w:rsid w:val="00020F0F"/>
    <w:rsid w:val="0005133C"/>
    <w:rsid w:val="001E1BE3"/>
    <w:rsid w:val="005315F8"/>
    <w:rsid w:val="006514E0"/>
    <w:rsid w:val="00676167"/>
    <w:rsid w:val="007C24ED"/>
    <w:rsid w:val="00810988"/>
    <w:rsid w:val="00896A2E"/>
    <w:rsid w:val="00A64A00"/>
    <w:rsid w:val="00AB5A2C"/>
    <w:rsid w:val="00B44B38"/>
    <w:rsid w:val="00CF0623"/>
    <w:rsid w:val="00F721F4"/>
    <w:rsid w:val="00F72E48"/>
    <w:rsid w:val="00F9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72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72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