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62" w:rsidRDefault="00932662" w:rsidP="00932662">
      <w:pPr>
        <w:widowControl w:val="0"/>
        <w:autoSpaceDE w:val="0"/>
        <w:autoSpaceDN w:val="0"/>
        <w:adjustRightInd w:val="0"/>
      </w:pPr>
    </w:p>
    <w:p w:rsidR="00932662" w:rsidRDefault="00932662" w:rsidP="009326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554.105  To Whom Permits are Issued</w:t>
      </w:r>
      <w:r>
        <w:t xml:space="preserve"> </w:t>
      </w:r>
    </w:p>
    <w:p w:rsidR="00932662" w:rsidRDefault="00932662" w:rsidP="00932662">
      <w:pPr>
        <w:widowControl w:val="0"/>
        <w:autoSpaceDE w:val="0"/>
        <w:autoSpaceDN w:val="0"/>
        <w:adjustRightInd w:val="0"/>
      </w:pPr>
    </w:p>
    <w:p w:rsidR="00932662" w:rsidRDefault="000F4F56" w:rsidP="00932662">
      <w:pPr>
        <w:widowControl w:val="0"/>
        <w:autoSpaceDE w:val="0"/>
        <w:autoSpaceDN w:val="0"/>
        <w:adjustRightInd w:val="0"/>
      </w:pPr>
      <w:r>
        <w:t>Permits are issued to a person, firm or corporation</w:t>
      </w:r>
      <w:r w:rsidR="00932662">
        <w:t xml:space="preserve"> that </w:t>
      </w:r>
      <w:r>
        <w:t>owns and operates</w:t>
      </w:r>
      <w:r w:rsidR="00932662">
        <w:t xml:space="preserve"> the transporting vehicle or that </w:t>
      </w:r>
      <w:r>
        <w:t>operates</w:t>
      </w:r>
      <w:r w:rsidR="00932662">
        <w:t xml:space="preserve"> the </w:t>
      </w:r>
      <w:r>
        <w:t xml:space="preserve">transporting </w:t>
      </w:r>
      <w:r w:rsidR="00932662">
        <w:t>vehicle under a bona fide lease agreement</w:t>
      </w:r>
      <w:r>
        <w:t xml:space="preserve"> (including any permittee "Doing Business As", for example, Sam Collins D/B/A Sam's Transport, and Barite LLC</w:t>
      </w:r>
      <w:r w:rsidR="00F51094">
        <w:t xml:space="preserve"> </w:t>
      </w:r>
      <w:r>
        <w:t>D/B/A Bubbles Transportation)</w:t>
      </w:r>
      <w:r w:rsidR="00932662">
        <w:t xml:space="preserve">. </w:t>
      </w:r>
    </w:p>
    <w:p w:rsidR="000F4F56" w:rsidRDefault="000F4F56" w:rsidP="00932662">
      <w:pPr>
        <w:widowControl w:val="0"/>
        <w:autoSpaceDE w:val="0"/>
        <w:autoSpaceDN w:val="0"/>
        <w:adjustRightInd w:val="0"/>
      </w:pPr>
    </w:p>
    <w:p w:rsidR="000F4F56" w:rsidRPr="00D55B37" w:rsidRDefault="000F4F5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C2505B">
        <w:t>13254</w:t>
      </w:r>
      <w:r w:rsidRPr="00D55B37">
        <w:t xml:space="preserve">, effective </w:t>
      </w:r>
      <w:bookmarkStart w:id="0" w:name="_GoBack"/>
      <w:r w:rsidR="00C2505B">
        <w:t>August 1, 2012</w:t>
      </w:r>
      <w:bookmarkEnd w:id="0"/>
      <w:r w:rsidRPr="00D55B37">
        <w:t>)</w:t>
      </w:r>
    </w:p>
    <w:sectPr w:rsidR="000F4F56" w:rsidRPr="00D55B37" w:rsidSect="009326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662"/>
    <w:rsid w:val="000F4F56"/>
    <w:rsid w:val="003146D9"/>
    <w:rsid w:val="004A5EF0"/>
    <w:rsid w:val="006514E0"/>
    <w:rsid w:val="007E7EF9"/>
    <w:rsid w:val="00932662"/>
    <w:rsid w:val="00A737F9"/>
    <w:rsid w:val="00C2505B"/>
    <w:rsid w:val="00F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4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4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