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20" w:rsidRDefault="00982920" w:rsidP="00982920">
      <w:pPr>
        <w:widowControl w:val="0"/>
        <w:autoSpaceDE w:val="0"/>
        <w:autoSpaceDN w:val="0"/>
        <w:adjustRightInd w:val="0"/>
      </w:pPr>
    </w:p>
    <w:p w:rsidR="00982920" w:rsidRDefault="00982920" w:rsidP="009829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554.104  When a Permit is Required</w:t>
      </w:r>
      <w:r>
        <w:t xml:space="preserve"> </w:t>
      </w:r>
    </w:p>
    <w:p w:rsidR="00982920" w:rsidRDefault="00982920" w:rsidP="00982920">
      <w:pPr>
        <w:widowControl w:val="0"/>
        <w:autoSpaceDE w:val="0"/>
        <w:autoSpaceDN w:val="0"/>
        <w:adjustRightInd w:val="0"/>
      </w:pPr>
    </w:p>
    <w:p w:rsidR="00982920" w:rsidRDefault="00982920" w:rsidP="00982920">
      <w:pPr>
        <w:widowControl w:val="0"/>
        <w:autoSpaceDE w:val="0"/>
        <w:autoSpaceDN w:val="0"/>
        <w:adjustRightInd w:val="0"/>
      </w:pPr>
      <w:r>
        <w:t xml:space="preserve">A permit is required </w:t>
      </w:r>
      <w:r w:rsidR="008F3370">
        <w:t xml:space="preserve">from the Department </w:t>
      </w:r>
      <w:r>
        <w:t xml:space="preserve">when a vehicle or load that exceeds legal sizes and weights is to be moved upon or across a highway for which the State </w:t>
      </w:r>
      <w:r w:rsidR="008F3370">
        <w:t>has</w:t>
      </w:r>
      <w:r w:rsidR="000C12F9">
        <w:t xml:space="preserve"> jurisdiction</w:t>
      </w:r>
      <w:r>
        <w:t xml:space="preserve">. Form </w:t>
      </w:r>
      <w:r w:rsidR="008F3370">
        <w:t>OPER</w:t>
      </w:r>
      <w:r>
        <w:t xml:space="preserve"> 753  illustrates legal size and weight maximums. For exemptions, see Sections 554.503 and 554.603. </w:t>
      </w:r>
    </w:p>
    <w:p w:rsidR="008F3370" w:rsidRDefault="008F3370" w:rsidP="00982920">
      <w:pPr>
        <w:widowControl w:val="0"/>
        <w:autoSpaceDE w:val="0"/>
        <w:autoSpaceDN w:val="0"/>
        <w:adjustRightInd w:val="0"/>
      </w:pPr>
    </w:p>
    <w:p w:rsidR="008F3370" w:rsidRPr="00D55B37" w:rsidRDefault="008F337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DC3E17">
        <w:t>13254</w:t>
      </w:r>
      <w:r w:rsidRPr="00D55B37">
        <w:t xml:space="preserve">, effective </w:t>
      </w:r>
      <w:bookmarkStart w:id="0" w:name="_GoBack"/>
      <w:r w:rsidR="00DC3E17">
        <w:t>August 1, 2012</w:t>
      </w:r>
      <w:bookmarkEnd w:id="0"/>
      <w:r w:rsidRPr="00D55B37">
        <w:t>)</w:t>
      </w:r>
    </w:p>
    <w:sectPr w:rsidR="008F3370" w:rsidRPr="00D55B37" w:rsidSect="009829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920"/>
    <w:rsid w:val="000C12F9"/>
    <w:rsid w:val="006514E0"/>
    <w:rsid w:val="006A2EFB"/>
    <w:rsid w:val="008F3370"/>
    <w:rsid w:val="00982920"/>
    <w:rsid w:val="00987E4B"/>
    <w:rsid w:val="00BD2B98"/>
    <w:rsid w:val="00DC3E17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3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