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7CB" w:rsidRDefault="007577CB" w:rsidP="007577CB">
      <w:pPr>
        <w:rPr>
          <w:rFonts w:ascii="Times New Roman" w:hAnsi="Times New Roman"/>
          <w:b/>
          <w:bCs/>
          <w:sz w:val="24"/>
          <w:szCs w:val="24"/>
        </w:rPr>
      </w:pPr>
    </w:p>
    <w:p w:rsidR="007577CB" w:rsidRPr="00EC0A1A" w:rsidRDefault="007577CB" w:rsidP="007577CB">
      <w:pPr>
        <w:rPr>
          <w:rFonts w:ascii="Times New Roman" w:hAnsi="Times New Roman"/>
          <w:sz w:val="24"/>
          <w:szCs w:val="24"/>
        </w:rPr>
      </w:pPr>
      <w:r w:rsidRPr="00EC0A1A">
        <w:rPr>
          <w:rFonts w:ascii="Times New Roman" w:hAnsi="Times New Roman"/>
          <w:b/>
          <w:bCs/>
          <w:sz w:val="24"/>
          <w:szCs w:val="24"/>
        </w:rPr>
        <w:t>Section 549.200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A38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C0A1A">
        <w:rPr>
          <w:rFonts w:ascii="Times New Roman" w:hAnsi="Times New Roman"/>
          <w:b/>
          <w:bCs/>
          <w:sz w:val="24"/>
          <w:szCs w:val="24"/>
        </w:rPr>
        <w:t>Definitions</w:t>
      </w:r>
      <w:r w:rsidRPr="00EC0A1A">
        <w:rPr>
          <w:rFonts w:ascii="Times New Roman" w:hAnsi="Times New Roman"/>
          <w:sz w:val="24"/>
          <w:szCs w:val="24"/>
        </w:rPr>
        <w:t xml:space="preserve"> </w:t>
      </w:r>
    </w:p>
    <w:p w:rsidR="007577CB" w:rsidRPr="00EC0A1A" w:rsidRDefault="007577CB" w:rsidP="007577CB">
      <w:pPr>
        <w:rPr>
          <w:rFonts w:ascii="Times New Roman" w:hAnsi="Times New Roman"/>
          <w:sz w:val="24"/>
          <w:szCs w:val="24"/>
        </w:rPr>
      </w:pPr>
    </w:p>
    <w:p w:rsidR="007577CB" w:rsidRDefault="007577CB" w:rsidP="007577CB">
      <w:pPr>
        <w:rPr>
          <w:rFonts w:ascii="Times New Roman" w:hAnsi="Times New Roman"/>
          <w:sz w:val="24"/>
          <w:szCs w:val="24"/>
        </w:rPr>
      </w:pPr>
      <w:r w:rsidRPr="00EC0A1A">
        <w:rPr>
          <w:rFonts w:ascii="Times New Roman" w:hAnsi="Times New Roman"/>
          <w:sz w:val="24"/>
          <w:szCs w:val="24"/>
        </w:rPr>
        <w:t>The following words or phrases</w:t>
      </w:r>
      <w:r w:rsidR="00011D7D">
        <w:rPr>
          <w:rFonts w:ascii="Times New Roman" w:hAnsi="Times New Roman"/>
          <w:sz w:val="24"/>
          <w:szCs w:val="24"/>
        </w:rPr>
        <w:t>,</w:t>
      </w:r>
      <w:r w:rsidRPr="00EC0A1A">
        <w:rPr>
          <w:rFonts w:ascii="Times New Roman" w:hAnsi="Times New Roman"/>
          <w:sz w:val="24"/>
          <w:szCs w:val="24"/>
        </w:rPr>
        <w:t xml:space="preserve"> when used in this Part</w:t>
      </w:r>
      <w:r w:rsidR="00011D7D">
        <w:rPr>
          <w:rFonts w:ascii="Times New Roman" w:hAnsi="Times New Roman"/>
          <w:sz w:val="24"/>
          <w:szCs w:val="24"/>
        </w:rPr>
        <w:t>,</w:t>
      </w:r>
      <w:r w:rsidRPr="00EC0A1A">
        <w:rPr>
          <w:rFonts w:ascii="Times New Roman" w:hAnsi="Times New Roman"/>
          <w:sz w:val="24"/>
          <w:szCs w:val="24"/>
        </w:rPr>
        <w:t xml:space="preserve"> shall have the meanings a</w:t>
      </w:r>
      <w:r>
        <w:rPr>
          <w:rFonts w:ascii="Times New Roman" w:hAnsi="Times New Roman"/>
          <w:sz w:val="24"/>
          <w:szCs w:val="24"/>
        </w:rPr>
        <w:t>scribed to them</w:t>
      </w:r>
      <w:r w:rsidR="00011D7D">
        <w:rPr>
          <w:rFonts w:ascii="Times New Roman" w:hAnsi="Times New Roman"/>
          <w:sz w:val="24"/>
          <w:szCs w:val="24"/>
        </w:rPr>
        <w:t xml:space="preserve"> in this Section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B6F79" w:rsidRPr="00EC0A1A" w:rsidRDefault="009B6F79" w:rsidP="007577CB">
      <w:pPr>
        <w:rPr>
          <w:rFonts w:ascii="Times New Roman" w:hAnsi="Times New Roman"/>
          <w:sz w:val="24"/>
          <w:szCs w:val="24"/>
        </w:rPr>
      </w:pPr>
    </w:p>
    <w:p w:rsidR="007577CB" w:rsidRDefault="007577CB" w:rsidP="007577CB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"Act"</w:t>
      </w:r>
      <w:r w:rsidRPr="00EC0A1A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the Roadside Memorial Act [605 ILCS </w:t>
      </w:r>
      <w:r w:rsidR="00011D7D">
        <w:rPr>
          <w:rFonts w:ascii="Times New Roman" w:hAnsi="Times New Roman"/>
          <w:sz w:val="24"/>
          <w:szCs w:val="24"/>
        </w:rPr>
        <w:t xml:space="preserve">125]. </w:t>
      </w:r>
    </w:p>
    <w:p w:rsidR="007577CB" w:rsidRPr="00EC0A1A" w:rsidRDefault="007577CB" w:rsidP="00467E2B">
      <w:pPr>
        <w:rPr>
          <w:rFonts w:ascii="Times New Roman" w:hAnsi="Times New Roman"/>
          <w:sz w:val="24"/>
          <w:szCs w:val="24"/>
        </w:rPr>
      </w:pPr>
    </w:p>
    <w:p w:rsidR="007577CB" w:rsidRPr="00EC0A1A" w:rsidRDefault="007577CB" w:rsidP="007577CB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EC0A1A">
        <w:rPr>
          <w:rFonts w:ascii="Times New Roman" w:hAnsi="Times New Roman"/>
          <w:sz w:val="24"/>
          <w:szCs w:val="24"/>
        </w:rPr>
        <w:t>Department</w:t>
      </w:r>
      <w:r>
        <w:rPr>
          <w:rFonts w:ascii="Times New Roman" w:hAnsi="Times New Roman"/>
          <w:sz w:val="24"/>
          <w:szCs w:val="24"/>
        </w:rPr>
        <w:t>"</w:t>
      </w:r>
      <w:r w:rsidRPr="00EC0A1A">
        <w:rPr>
          <w:rFonts w:ascii="Times New Roman" w:hAnsi="Times New Roman"/>
          <w:sz w:val="24"/>
          <w:szCs w:val="24"/>
        </w:rPr>
        <w:t xml:space="preserve"> – the Illinois Department of Transportation, with central offices at </w:t>
      </w:r>
      <w:smartTag w:uri="urn:schemas-microsoft-com:office:smarttags" w:element="address">
        <w:smartTag w:uri="urn:schemas-microsoft-com:office:smarttags" w:element="Street">
          <w:r w:rsidRPr="00EC0A1A">
            <w:rPr>
              <w:rFonts w:ascii="Times New Roman" w:hAnsi="Times New Roman"/>
              <w:sz w:val="24"/>
              <w:szCs w:val="24"/>
            </w:rPr>
            <w:t xml:space="preserve">2300 South Dirksen </w:t>
          </w:r>
          <w:smartTag w:uri="urn:schemas-microsoft-com:office:smarttags" w:element="PersonName">
            <w:r w:rsidRPr="00EC0A1A">
              <w:rPr>
                <w:rFonts w:ascii="Times New Roman" w:hAnsi="Times New Roman"/>
                <w:sz w:val="24"/>
                <w:szCs w:val="24"/>
              </w:rPr>
              <w:t>P</w:t>
            </w:r>
          </w:smartTag>
          <w:r w:rsidRPr="00EC0A1A">
            <w:rPr>
              <w:rFonts w:ascii="Times New Roman" w:hAnsi="Times New Roman"/>
              <w:sz w:val="24"/>
              <w:szCs w:val="24"/>
            </w:rPr>
            <w:t>arkway</w:t>
          </w:r>
        </w:smartTag>
        <w:r w:rsidRPr="00EC0A1A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ity">
          <w:r w:rsidRPr="00EC0A1A">
            <w:rPr>
              <w:rFonts w:ascii="Times New Roman" w:hAnsi="Times New Roman"/>
              <w:sz w:val="24"/>
              <w:szCs w:val="24"/>
            </w:rPr>
            <w:t>Springfield</w:t>
          </w:r>
        </w:smartTag>
        <w:r w:rsidRPr="00EC0A1A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EC0A1A">
            <w:rPr>
              <w:rFonts w:ascii="Times New Roman" w:hAnsi="Times New Roman"/>
              <w:sz w:val="24"/>
              <w:szCs w:val="24"/>
            </w:rPr>
            <w:t>Illinois</w:t>
          </w:r>
        </w:smartTag>
        <w:r w:rsidRPr="00EC0A1A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ostalCode">
          <w:r w:rsidRPr="00EC0A1A">
            <w:rPr>
              <w:rFonts w:ascii="Times New Roman" w:hAnsi="Times New Roman"/>
              <w:sz w:val="24"/>
              <w:szCs w:val="24"/>
            </w:rPr>
            <w:t>62764</w:t>
          </w:r>
        </w:smartTag>
      </w:smartTag>
      <w:r w:rsidRPr="00EC0A1A">
        <w:rPr>
          <w:rFonts w:ascii="Times New Roman" w:hAnsi="Times New Roman"/>
          <w:sz w:val="24"/>
          <w:szCs w:val="24"/>
        </w:rPr>
        <w:t xml:space="preserve">. </w:t>
      </w:r>
    </w:p>
    <w:p w:rsidR="007577CB" w:rsidRDefault="007577CB" w:rsidP="00467E2B">
      <w:pPr>
        <w:rPr>
          <w:rFonts w:ascii="Times New Roman" w:hAnsi="Times New Roman"/>
          <w:sz w:val="24"/>
          <w:szCs w:val="24"/>
        </w:rPr>
      </w:pPr>
    </w:p>
    <w:p w:rsidR="004C244F" w:rsidRPr="004C244F" w:rsidRDefault="004C244F" w:rsidP="004C244F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4C244F">
        <w:rPr>
          <w:rFonts w:ascii="Times New Roman" w:hAnsi="Times New Roman"/>
          <w:sz w:val="24"/>
          <w:szCs w:val="24"/>
        </w:rPr>
        <w:t>DUI Memorial Commemorative Plaque</w:t>
      </w:r>
      <w:r>
        <w:rPr>
          <w:rFonts w:ascii="Times New Roman" w:hAnsi="Times New Roman"/>
          <w:sz w:val="24"/>
          <w:szCs w:val="24"/>
        </w:rPr>
        <w:t>"</w:t>
      </w:r>
      <w:r w:rsidRPr="004C244F">
        <w:rPr>
          <w:rFonts w:ascii="Times New Roman" w:hAnsi="Times New Roman"/>
          <w:sz w:val="24"/>
          <w:szCs w:val="24"/>
        </w:rPr>
        <w:t xml:space="preserve"> – a rectangular sign, placed beneath  a DUI memorial marker, displaying the name of a victim who died as a proximate result of a crash caused by a driver under the influence of alcohol, other drug or drugs, intoxicating compound or compounds, or any combination of these substances, along with the date of the crash.</w:t>
      </w:r>
    </w:p>
    <w:p w:rsidR="004C244F" w:rsidRPr="00EC0A1A" w:rsidRDefault="004C244F" w:rsidP="00467E2B">
      <w:pPr>
        <w:rPr>
          <w:rFonts w:ascii="Times New Roman" w:hAnsi="Times New Roman"/>
          <w:sz w:val="24"/>
          <w:szCs w:val="24"/>
        </w:rPr>
      </w:pPr>
    </w:p>
    <w:p w:rsidR="007577CB" w:rsidRPr="00EC0A1A" w:rsidRDefault="007577CB" w:rsidP="007577CB">
      <w:pPr>
        <w:ind w:left="1440"/>
        <w:rPr>
          <w:rFonts w:ascii="Times New Roman" w:hAnsi="Times New Roman"/>
          <w:sz w:val="24"/>
          <w:szCs w:val="24"/>
        </w:rPr>
      </w:pPr>
      <w:r w:rsidRPr="000A5653">
        <w:rPr>
          <w:rFonts w:ascii="Times New Roman" w:hAnsi="Times New Roman"/>
          <w:color w:val="000000"/>
          <w:sz w:val="24"/>
          <w:szCs w:val="24"/>
        </w:rPr>
        <w:t xml:space="preserve">"DUI </w:t>
      </w:r>
      <w:r w:rsidR="00011D7D" w:rsidRPr="000A5653">
        <w:rPr>
          <w:rFonts w:ascii="Times New Roman" w:hAnsi="Times New Roman"/>
          <w:color w:val="000000"/>
          <w:sz w:val="24"/>
          <w:szCs w:val="24"/>
        </w:rPr>
        <w:t>M</w:t>
      </w:r>
      <w:r w:rsidRPr="000A5653">
        <w:rPr>
          <w:rFonts w:ascii="Times New Roman" w:hAnsi="Times New Roman"/>
          <w:color w:val="000000"/>
          <w:sz w:val="24"/>
          <w:szCs w:val="24"/>
        </w:rPr>
        <w:t xml:space="preserve">emorial </w:t>
      </w:r>
      <w:r w:rsidR="00011D7D" w:rsidRPr="000A5653">
        <w:rPr>
          <w:rFonts w:ascii="Times New Roman" w:hAnsi="Times New Roman"/>
          <w:color w:val="000000"/>
          <w:sz w:val="24"/>
          <w:szCs w:val="24"/>
        </w:rPr>
        <w:t>M</w:t>
      </w:r>
      <w:r w:rsidRPr="000A5653">
        <w:rPr>
          <w:rFonts w:ascii="Times New Roman" w:hAnsi="Times New Roman"/>
          <w:color w:val="000000"/>
          <w:sz w:val="24"/>
          <w:szCs w:val="24"/>
        </w:rPr>
        <w:t>arker"</w:t>
      </w:r>
      <w:r w:rsidRPr="00EC0A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0A1A">
        <w:rPr>
          <w:rFonts w:ascii="Times New Roman" w:hAnsi="Times New Roman"/>
          <w:sz w:val="24"/>
          <w:szCs w:val="24"/>
        </w:rPr>
        <w:t xml:space="preserve">– </w:t>
      </w:r>
      <w:r w:rsidRPr="00EC0A1A">
        <w:rPr>
          <w:rFonts w:ascii="Times New Roman" w:hAnsi="Times New Roman"/>
          <w:color w:val="000000"/>
          <w:sz w:val="24"/>
          <w:szCs w:val="24"/>
        </w:rPr>
        <w:t xml:space="preserve">a sign </w:t>
      </w:r>
      <w:r w:rsidRPr="005A5858">
        <w:rPr>
          <w:rFonts w:ascii="Times New Roman" w:hAnsi="Times New Roman"/>
          <w:color w:val="000000"/>
          <w:sz w:val="24"/>
          <w:szCs w:val="24"/>
        </w:rPr>
        <w:t xml:space="preserve">on a highway in the </w:t>
      </w:r>
      <w:r w:rsidR="005A5858" w:rsidRPr="005A5858">
        <w:rPr>
          <w:rFonts w:ascii="Times New Roman" w:hAnsi="Times New Roman"/>
          <w:color w:val="000000"/>
          <w:sz w:val="24"/>
          <w:szCs w:val="24"/>
        </w:rPr>
        <w:t>s</w:t>
      </w:r>
      <w:r w:rsidRPr="005A5858">
        <w:rPr>
          <w:rFonts w:ascii="Times New Roman" w:hAnsi="Times New Roman"/>
          <w:color w:val="000000"/>
          <w:sz w:val="24"/>
          <w:szCs w:val="24"/>
        </w:rPr>
        <w:t xml:space="preserve">tate of </w:t>
      </w:r>
      <w:smartTag w:uri="urn:schemas-microsoft-com:office:smarttags" w:element="place">
        <w:smartTag w:uri="urn:schemas-microsoft-com:office:smarttags" w:element="State">
          <w:r w:rsidRPr="005A5858">
            <w:rPr>
              <w:rFonts w:ascii="Times New Roman" w:hAnsi="Times New Roman"/>
              <w:color w:val="000000"/>
              <w:sz w:val="24"/>
              <w:szCs w:val="24"/>
            </w:rPr>
            <w:t>Illinois</w:t>
          </w:r>
        </w:smartTag>
      </w:smartTag>
      <w:r w:rsidRPr="005A5858">
        <w:rPr>
          <w:rFonts w:ascii="Times New Roman" w:hAnsi="Times New Roman"/>
          <w:color w:val="000000"/>
          <w:sz w:val="24"/>
          <w:szCs w:val="24"/>
        </w:rPr>
        <w:t xml:space="preserve"> commemorating one or more persons who died as a proximate result of a crash caused by a driver under the influence of alcohol, other drug or drugs, intoxicating compound or compounds, or any combination</w:t>
      </w:r>
      <w:r w:rsidRPr="00EC0A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11D7D">
        <w:rPr>
          <w:rFonts w:ascii="Times New Roman" w:hAnsi="Times New Roman"/>
          <w:color w:val="000000"/>
          <w:sz w:val="24"/>
          <w:szCs w:val="24"/>
        </w:rPr>
        <w:t>of these substances</w:t>
      </w:r>
      <w:r w:rsidRPr="00EC0A1A">
        <w:rPr>
          <w:rFonts w:ascii="Times New Roman" w:hAnsi="Times New Roman"/>
          <w:color w:val="000000"/>
          <w:sz w:val="24"/>
          <w:szCs w:val="24"/>
        </w:rPr>
        <w:t xml:space="preserve"> and displaying the words </w:t>
      </w:r>
      <w:r w:rsidR="00FE4606">
        <w:rPr>
          <w:rFonts w:ascii="Times New Roman" w:hAnsi="Times New Roman"/>
          <w:color w:val="000000"/>
          <w:sz w:val="24"/>
          <w:szCs w:val="24"/>
        </w:rPr>
        <w:t>"</w:t>
      </w:r>
      <w:r w:rsidR="001E2F96" w:rsidRPr="001E2F96">
        <w:rPr>
          <w:rFonts w:ascii="Times New Roman" w:hAnsi="Times New Roman"/>
          <w:sz w:val="24"/>
          <w:szCs w:val="24"/>
        </w:rPr>
        <w:t>Don</w:t>
      </w:r>
      <w:r w:rsidR="00FE4606">
        <w:rPr>
          <w:rFonts w:ascii="Times New Roman" w:hAnsi="Times New Roman"/>
          <w:sz w:val="24"/>
          <w:szCs w:val="24"/>
        </w:rPr>
        <w:t>'</w:t>
      </w:r>
      <w:r w:rsidR="001E2F96" w:rsidRPr="001E2F96">
        <w:rPr>
          <w:rFonts w:ascii="Times New Roman" w:hAnsi="Times New Roman"/>
          <w:sz w:val="24"/>
          <w:szCs w:val="24"/>
        </w:rPr>
        <w:t>t</w:t>
      </w:r>
      <w:r w:rsidR="00801CE1" w:rsidRPr="001E2F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01CE1" w:rsidRPr="00801CE1">
        <w:rPr>
          <w:rFonts w:ascii="Times New Roman" w:hAnsi="Times New Roman"/>
          <w:color w:val="000000"/>
          <w:sz w:val="24"/>
          <w:szCs w:val="24"/>
        </w:rPr>
        <w:t xml:space="preserve">Drive Under the </w:t>
      </w:r>
      <w:r w:rsidR="001E2F96" w:rsidRPr="001E2F96">
        <w:rPr>
          <w:rFonts w:ascii="Times New Roman" w:hAnsi="Times New Roman"/>
          <w:sz w:val="24"/>
          <w:szCs w:val="24"/>
        </w:rPr>
        <w:t>Influence</w:t>
      </w:r>
      <w:r w:rsidR="00FE4606">
        <w:rPr>
          <w:rFonts w:ascii="Times New Roman" w:hAnsi="Times New Roman"/>
          <w:sz w:val="24"/>
          <w:szCs w:val="24"/>
        </w:rPr>
        <w:t>"</w:t>
      </w:r>
      <w:r w:rsidR="001E2F96" w:rsidRPr="001E2F96">
        <w:rPr>
          <w:rFonts w:ascii="Times New Roman" w:hAnsi="Times New Roman"/>
          <w:sz w:val="24"/>
          <w:szCs w:val="24"/>
        </w:rPr>
        <w:t xml:space="preserve"> </w:t>
      </w:r>
      <w:r w:rsidR="00801CE1" w:rsidRPr="00801CE1">
        <w:rPr>
          <w:rFonts w:ascii="Times New Roman" w:hAnsi="Times New Roman"/>
          <w:color w:val="000000"/>
          <w:sz w:val="24"/>
          <w:szCs w:val="24"/>
        </w:rPr>
        <w:t xml:space="preserve">on a DUI Memorial Marker erected on or after July 1, 2021 or </w:t>
      </w:r>
      <w:r w:rsidR="00FE4606">
        <w:rPr>
          <w:rFonts w:ascii="Times New Roman" w:hAnsi="Times New Roman"/>
          <w:color w:val="000000"/>
          <w:sz w:val="24"/>
          <w:szCs w:val="24"/>
        </w:rPr>
        <w:t>"</w:t>
      </w:r>
      <w:r w:rsidR="001E2F96" w:rsidRPr="001E2F96">
        <w:rPr>
          <w:rFonts w:ascii="Times New Roman" w:hAnsi="Times New Roman"/>
          <w:sz w:val="24"/>
          <w:szCs w:val="24"/>
        </w:rPr>
        <w:t>Please Don</w:t>
      </w:r>
      <w:r w:rsidR="00FE4606">
        <w:rPr>
          <w:rFonts w:ascii="Times New Roman" w:hAnsi="Times New Roman"/>
          <w:sz w:val="24"/>
          <w:szCs w:val="24"/>
        </w:rPr>
        <w:t>'</w:t>
      </w:r>
      <w:r w:rsidR="001E2F96" w:rsidRPr="001E2F96">
        <w:rPr>
          <w:rFonts w:ascii="Times New Roman" w:hAnsi="Times New Roman"/>
          <w:sz w:val="24"/>
          <w:szCs w:val="24"/>
        </w:rPr>
        <w:t>t</w:t>
      </w:r>
      <w:r w:rsidR="00801CE1" w:rsidRPr="001E2F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01CE1" w:rsidRPr="00801CE1">
        <w:rPr>
          <w:rFonts w:ascii="Times New Roman" w:hAnsi="Times New Roman"/>
          <w:color w:val="000000"/>
          <w:sz w:val="24"/>
          <w:szCs w:val="24"/>
        </w:rPr>
        <w:t>Drink and</w:t>
      </w:r>
      <w:r w:rsidR="00801CE1" w:rsidRPr="001E2F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2F96" w:rsidRPr="001E2F96">
        <w:rPr>
          <w:rFonts w:ascii="Times New Roman" w:hAnsi="Times New Roman"/>
          <w:sz w:val="24"/>
          <w:szCs w:val="24"/>
        </w:rPr>
        <w:t>Drive</w:t>
      </w:r>
      <w:r w:rsidR="00FE4606">
        <w:rPr>
          <w:rFonts w:ascii="Times New Roman" w:hAnsi="Times New Roman"/>
          <w:sz w:val="24"/>
          <w:szCs w:val="24"/>
        </w:rPr>
        <w:t>"</w:t>
      </w:r>
      <w:r w:rsidR="001E2F96" w:rsidRPr="001E2F96">
        <w:rPr>
          <w:rFonts w:ascii="Times New Roman" w:hAnsi="Times New Roman"/>
          <w:sz w:val="24"/>
          <w:szCs w:val="24"/>
        </w:rPr>
        <w:t xml:space="preserve"> </w:t>
      </w:r>
      <w:r w:rsidR="00801CE1" w:rsidRPr="00801CE1">
        <w:rPr>
          <w:rFonts w:ascii="Times New Roman" w:hAnsi="Times New Roman"/>
          <w:color w:val="000000"/>
          <w:sz w:val="24"/>
          <w:szCs w:val="24"/>
        </w:rPr>
        <w:t>on a DUI Memorial Marker erected before July 1, 2021. (See Sections 10 and 20(a) of the Act.)</w:t>
      </w:r>
    </w:p>
    <w:p w:rsidR="007577CB" w:rsidRPr="00EC0A1A" w:rsidRDefault="007577CB" w:rsidP="00467E2B">
      <w:pPr>
        <w:rPr>
          <w:rFonts w:ascii="Times New Roman" w:hAnsi="Times New Roman"/>
          <w:sz w:val="24"/>
          <w:szCs w:val="24"/>
        </w:rPr>
      </w:pPr>
    </w:p>
    <w:p w:rsidR="007577CB" w:rsidRPr="00EC0A1A" w:rsidRDefault="008A3881" w:rsidP="007577CB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="007577CB" w:rsidRPr="00EC0A1A">
        <w:rPr>
          <w:rFonts w:ascii="Times New Roman" w:hAnsi="Times New Roman"/>
          <w:sz w:val="24"/>
          <w:szCs w:val="24"/>
        </w:rPr>
        <w:t>Entrance Ramp</w:t>
      </w:r>
      <w:r>
        <w:rPr>
          <w:rFonts w:ascii="Times New Roman" w:hAnsi="Times New Roman"/>
          <w:sz w:val="24"/>
          <w:szCs w:val="24"/>
        </w:rPr>
        <w:t>"</w:t>
      </w:r>
      <w:r w:rsidR="007577CB" w:rsidRPr="00EC0A1A">
        <w:rPr>
          <w:rFonts w:ascii="Times New Roman" w:hAnsi="Times New Roman"/>
          <w:sz w:val="24"/>
          <w:szCs w:val="24"/>
        </w:rPr>
        <w:t xml:space="preserve"> – a lane entering the main traveled way of a freeway providing access between the freeway and the crossroad at an interchange.</w:t>
      </w:r>
    </w:p>
    <w:p w:rsidR="007577CB" w:rsidRDefault="007577CB" w:rsidP="00467E2B">
      <w:pPr>
        <w:rPr>
          <w:rFonts w:ascii="Times New Roman" w:hAnsi="Times New Roman"/>
          <w:sz w:val="24"/>
          <w:szCs w:val="24"/>
        </w:rPr>
      </w:pPr>
    </w:p>
    <w:p w:rsidR="004C244F" w:rsidRPr="004C244F" w:rsidRDefault="004C244F" w:rsidP="004C244F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4C244F">
        <w:rPr>
          <w:rFonts w:ascii="Times New Roman" w:hAnsi="Times New Roman"/>
          <w:sz w:val="24"/>
          <w:szCs w:val="24"/>
        </w:rPr>
        <w:t>Fatal Accident Memorial Commemorative Plaque</w:t>
      </w:r>
      <w:r>
        <w:rPr>
          <w:rFonts w:ascii="Times New Roman" w:hAnsi="Times New Roman"/>
          <w:sz w:val="24"/>
          <w:szCs w:val="24"/>
        </w:rPr>
        <w:t>"</w:t>
      </w:r>
      <w:r w:rsidRPr="004C244F">
        <w:rPr>
          <w:rFonts w:ascii="Times New Roman" w:hAnsi="Times New Roman"/>
          <w:sz w:val="24"/>
          <w:szCs w:val="24"/>
        </w:rPr>
        <w:t xml:space="preserve"> – a rectangular sign, placed beneath a fatal accident memorial marker, displaying the name of a victim who died as a proximate result of a crash caused by a driver who committed an act of reckless homicide in violation of Section 9-3 or 9-3.2 of the Criminal Code of 1961 </w:t>
      </w:r>
      <w:r w:rsidR="00801CE1">
        <w:rPr>
          <w:rFonts w:ascii="Times New Roman" w:hAnsi="Times New Roman"/>
          <w:sz w:val="24"/>
          <w:szCs w:val="24"/>
        </w:rPr>
        <w:t>or 20</w:t>
      </w:r>
      <w:r w:rsidR="00394C82">
        <w:rPr>
          <w:rFonts w:ascii="Times New Roman" w:hAnsi="Times New Roman"/>
          <w:sz w:val="24"/>
          <w:szCs w:val="24"/>
        </w:rPr>
        <w:t>12</w:t>
      </w:r>
      <w:r w:rsidR="00801CE1">
        <w:rPr>
          <w:rFonts w:ascii="Times New Roman" w:hAnsi="Times New Roman"/>
          <w:sz w:val="24"/>
          <w:szCs w:val="24"/>
        </w:rPr>
        <w:t xml:space="preserve"> </w:t>
      </w:r>
      <w:r w:rsidRPr="004C244F">
        <w:rPr>
          <w:rFonts w:ascii="Times New Roman" w:hAnsi="Times New Roman"/>
          <w:sz w:val="24"/>
          <w:szCs w:val="24"/>
        </w:rPr>
        <w:t>[720 ILCS 5/9-3 or 9-3.2] or who otherwise caused the death of one or more persons through the operation of a motor vehicle, along with the date of the crash.</w:t>
      </w:r>
    </w:p>
    <w:p w:rsidR="004C244F" w:rsidRPr="004C244F" w:rsidRDefault="004C244F" w:rsidP="00467E2B">
      <w:pPr>
        <w:rPr>
          <w:rFonts w:ascii="Times New Roman" w:hAnsi="Times New Roman"/>
          <w:sz w:val="24"/>
          <w:szCs w:val="24"/>
        </w:rPr>
      </w:pPr>
    </w:p>
    <w:p w:rsidR="004C244F" w:rsidRPr="004C244F" w:rsidRDefault="004C244F" w:rsidP="004C244F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4C244F">
        <w:rPr>
          <w:rFonts w:ascii="Times New Roman" w:hAnsi="Times New Roman"/>
          <w:sz w:val="24"/>
          <w:szCs w:val="24"/>
        </w:rPr>
        <w:t>Fatal Accident Memorial Marker</w:t>
      </w:r>
      <w:r>
        <w:rPr>
          <w:rFonts w:ascii="Times New Roman" w:hAnsi="Times New Roman"/>
          <w:sz w:val="24"/>
          <w:szCs w:val="24"/>
        </w:rPr>
        <w:t xml:space="preserve">" − </w:t>
      </w:r>
      <w:r w:rsidRPr="004C244F">
        <w:rPr>
          <w:rFonts w:ascii="Times New Roman" w:hAnsi="Times New Roman"/>
          <w:sz w:val="24"/>
          <w:szCs w:val="24"/>
        </w:rPr>
        <w:t>a sign on a highway in the State of Illinois commemorating one or more persons who died as a proximate result of a crash caused by a driver who committed an act of reckless homicide in violation of Section 9-3 or 9-3.2 of the Criminal Code of 1961</w:t>
      </w:r>
      <w:r w:rsidR="006A3D1E">
        <w:rPr>
          <w:rFonts w:ascii="Times New Roman" w:hAnsi="Times New Roman"/>
          <w:sz w:val="24"/>
          <w:szCs w:val="24"/>
        </w:rPr>
        <w:t xml:space="preserve"> or 2012</w:t>
      </w:r>
      <w:r w:rsidRPr="004C244F">
        <w:rPr>
          <w:rFonts w:ascii="Times New Roman" w:hAnsi="Times New Roman"/>
          <w:sz w:val="24"/>
          <w:szCs w:val="24"/>
        </w:rPr>
        <w:t xml:space="preserve"> or who otherwise caused the death of one or more persons through the operation of a motor vehicle and displaying the words </w:t>
      </w:r>
      <w:r>
        <w:rPr>
          <w:rFonts w:ascii="Times New Roman" w:hAnsi="Times New Roman"/>
          <w:sz w:val="24"/>
          <w:szCs w:val="24"/>
        </w:rPr>
        <w:t>"</w:t>
      </w:r>
      <w:r w:rsidRPr="004C244F">
        <w:rPr>
          <w:rFonts w:ascii="Times New Roman" w:hAnsi="Times New Roman"/>
          <w:sz w:val="24"/>
          <w:szCs w:val="24"/>
        </w:rPr>
        <w:t>Reckless Driving Costs Lives</w:t>
      </w:r>
      <w:r>
        <w:rPr>
          <w:rFonts w:ascii="Times New Roman" w:hAnsi="Times New Roman"/>
          <w:sz w:val="24"/>
          <w:szCs w:val="24"/>
        </w:rPr>
        <w:t>"</w:t>
      </w:r>
      <w:r w:rsidR="00801CE1" w:rsidRPr="00801CE1">
        <w:t xml:space="preserve"> </w:t>
      </w:r>
      <w:r w:rsidR="00801CE1" w:rsidRPr="00801CE1">
        <w:rPr>
          <w:rFonts w:ascii="Times New Roman" w:hAnsi="Times New Roman"/>
          <w:sz w:val="24"/>
          <w:szCs w:val="24"/>
        </w:rPr>
        <w:t xml:space="preserve">or </w:t>
      </w:r>
      <w:r w:rsidR="00FE4606">
        <w:rPr>
          <w:rFonts w:ascii="Times New Roman" w:hAnsi="Times New Roman"/>
          <w:sz w:val="24"/>
          <w:szCs w:val="24"/>
        </w:rPr>
        <w:t>"</w:t>
      </w:r>
      <w:r w:rsidR="001E2F96" w:rsidRPr="001E2F96">
        <w:rPr>
          <w:rFonts w:ascii="Times New Roman" w:hAnsi="Times New Roman"/>
          <w:sz w:val="24"/>
          <w:szCs w:val="24"/>
        </w:rPr>
        <w:t>Drive With Care</w:t>
      </w:r>
      <w:r w:rsidR="00FE4606">
        <w:rPr>
          <w:rFonts w:ascii="Times New Roman" w:hAnsi="Times New Roman"/>
          <w:sz w:val="24"/>
          <w:szCs w:val="24"/>
        </w:rPr>
        <w:t>"</w:t>
      </w:r>
      <w:r w:rsidR="00712997">
        <w:rPr>
          <w:rFonts w:ascii="Times New Roman" w:hAnsi="Times New Roman"/>
          <w:sz w:val="24"/>
          <w:szCs w:val="24"/>
        </w:rPr>
        <w:t xml:space="preserve">.  </w:t>
      </w:r>
      <w:r w:rsidR="00801CE1" w:rsidRPr="00801CE1">
        <w:rPr>
          <w:rFonts w:ascii="Times New Roman" w:hAnsi="Times New Roman"/>
          <w:sz w:val="24"/>
          <w:szCs w:val="24"/>
        </w:rPr>
        <w:t>(See Sections 23.1(b) and 23.1(d) of the Act.)</w:t>
      </w:r>
    </w:p>
    <w:p w:rsidR="004C244F" w:rsidRPr="00EC0A1A" w:rsidRDefault="004C244F" w:rsidP="00467E2B">
      <w:pPr>
        <w:rPr>
          <w:rFonts w:ascii="Times New Roman" w:hAnsi="Times New Roman"/>
          <w:sz w:val="24"/>
          <w:szCs w:val="24"/>
        </w:rPr>
      </w:pPr>
    </w:p>
    <w:p w:rsidR="007577CB" w:rsidRPr="00EC0A1A" w:rsidRDefault="007577CB" w:rsidP="007577CB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"</w:t>
      </w:r>
      <w:r w:rsidRPr="00EC0A1A">
        <w:rPr>
          <w:rFonts w:ascii="Times New Roman" w:hAnsi="Times New Roman"/>
          <w:sz w:val="24"/>
          <w:szCs w:val="24"/>
        </w:rPr>
        <w:t>Freeway</w:t>
      </w:r>
      <w:r>
        <w:rPr>
          <w:rFonts w:ascii="Times New Roman" w:hAnsi="Times New Roman"/>
          <w:sz w:val="24"/>
          <w:szCs w:val="24"/>
        </w:rPr>
        <w:t>"</w:t>
      </w:r>
      <w:r w:rsidRPr="00EC0A1A">
        <w:rPr>
          <w:rFonts w:ascii="Times New Roman" w:hAnsi="Times New Roman"/>
          <w:sz w:val="24"/>
          <w:szCs w:val="24"/>
        </w:rPr>
        <w:t xml:space="preserve"> – a divided highway for through traffic, other than one under the jurisdiction of the Illinois State Toll Highway Authority, with full control of access and grade separations at all crossroads.</w:t>
      </w:r>
    </w:p>
    <w:p w:rsidR="007577CB" w:rsidRPr="00EC0A1A" w:rsidRDefault="007577CB" w:rsidP="00467E2B">
      <w:pPr>
        <w:rPr>
          <w:rFonts w:ascii="Times New Roman" w:hAnsi="Times New Roman"/>
          <w:sz w:val="24"/>
          <w:szCs w:val="24"/>
        </w:rPr>
      </w:pPr>
    </w:p>
    <w:p w:rsidR="007577CB" w:rsidRPr="00EC0A1A" w:rsidRDefault="007577CB" w:rsidP="008A3881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EC0A1A">
        <w:rPr>
          <w:rFonts w:ascii="Times New Roman" w:hAnsi="Times New Roman"/>
          <w:sz w:val="24"/>
          <w:szCs w:val="24"/>
        </w:rPr>
        <w:t>Interchange</w:t>
      </w:r>
      <w:r>
        <w:rPr>
          <w:rFonts w:ascii="Times New Roman" w:hAnsi="Times New Roman"/>
          <w:sz w:val="24"/>
          <w:szCs w:val="24"/>
        </w:rPr>
        <w:t>"</w:t>
      </w:r>
      <w:r w:rsidRPr="00EC0A1A">
        <w:rPr>
          <w:rFonts w:ascii="Times New Roman" w:hAnsi="Times New Roman"/>
          <w:sz w:val="24"/>
          <w:szCs w:val="24"/>
        </w:rPr>
        <w:t xml:space="preserve"> – a system of interconnecting ramps providing for the movement of traffic between two roadways on different levels</w:t>
      </w:r>
      <w:r w:rsidR="0035335E">
        <w:rPr>
          <w:rFonts w:ascii="Times New Roman" w:hAnsi="Times New Roman"/>
          <w:sz w:val="24"/>
          <w:szCs w:val="24"/>
        </w:rPr>
        <w:t>.</w:t>
      </w:r>
    </w:p>
    <w:p w:rsidR="007577CB" w:rsidRPr="00EC0A1A" w:rsidRDefault="007577CB" w:rsidP="00467E2B">
      <w:pPr>
        <w:rPr>
          <w:rFonts w:ascii="Times New Roman" w:hAnsi="Times New Roman"/>
          <w:sz w:val="24"/>
          <w:szCs w:val="24"/>
        </w:rPr>
      </w:pPr>
    </w:p>
    <w:p w:rsidR="007577CB" w:rsidRDefault="007577CB" w:rsidP="008A3881">
      <w:pPr>
        <w:ind w:left="14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"</w:t>
      </w:r>
      <w:r w:rsidRPr="00004666">
        <w:rPr>
          <w:rFonts w:ascii="Times New Roman" w:hAnsi="Times New Roman"/>
          <w:i/>
          <w:color w:val="000000"/>
          <w:sz w:val="24"/>
          <w:szCs w:val="24"/>
        </w:rPr>
        <w:t xml:space="preserve">Qualified </w:t>
      </w:r>
      <w:r w:rsidR="00935CCD">
        <w:rPr>
          <w:rFonts w:ascii="Times New Roman" w:hAnsi="Times New Roman"/>
          <w:i/>
          <w:color w:val="000000"/>
          <w:sz w:val="24"/>
          <w:szCs w:val="24"/>
        </w:rPr>
        <w:t>R</w:t>
      </w:r>
      <w:r w:rsidRPr="00004666">
        <w:rPr>
          <w:rFonts w:ascii="Times New Roman" w:hAnsi="Times New Roman"/>
          <w:i/>
          <w:color w:val="000000"/>
          <w:sz w:val="24"/>
          <w:szCs w:val="24"/>
        </w:rPr>
        <w:t>elative</w:t>
      </w:r>
      <w:r>
        <w:rPr>
          <w:rFonts w:ascii="Times New Roman" w:hAnsi="Times New Roman"/>
          <w:i/>
          <w:color w:val="000000"/>
          <w:sz w:val="24"/>
          <w:szCs w:val="24"/>
        </w:rPr>
        <w:t>"</w:t>
      </w:r>
      <w:r w:rsidRPr="0000466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004666">
        <w:rPr>
          <w:rFonts w:ascii="Times New Roman" w:hAnsi="Times New Roman"/>
          <w:i/>
          <w:sz w:val="24"/>
          <w:szCs w:val="24"/>
        </w:rPr>
        <w:t>–</w:t>
      </w:r>
      <w:r w:rsidRPr="00004666">
        <w:rPr>
          <w:rFonts w:ascii="Times New Roman" w:hAnsi="Times New Roman"/>
          <w:i/>
          <w:color w:val="000000"/>
          <w:sz w:val="24"/>
          <w:szCs w:val="24"/>
        </w:rPr>
        <w:t xml:space="preserve"> an immediate relative of the deceased, by marriage, blood or adoption, such as his or her spouse, son, daughter, mother, father, sister or brother; a step</w:t>
      </w:r>
      <w:r w:rsidR="00011D7D">
        <w:rPr>
          <w:rFonts w:ascii="Times New Roman" w:hAnsi="Times New Roman"/>
          <w:i/>
          <w:color w:val="000000"/>
          <w:sz w:val="24"/>
          <w:szCs w:val="24"/>
        </w:rPr>
        <w:t>mother, stepfather, stepbrother</w:t>
      </w:r>
      <w:r w:rsidRPr="00004666">
        <w:rPr>
          <w:rFonts w:ascii="Times New Roman" w:hAnsi="Times New Roman"/>
          <w:i/>
          <w:color w:val="000000"/>
          <w:sz w:val="24"/>
          <w:szCs w:val="24"/>
        </w:rPr>
        <w:t xml:space="preserve"> or stepsister of the deceased; or a person with whom the deceased was in a domestic partnership or civil union as recognized by a State or local law or ordinance.</w:t>
      </w:r>
      <w:r w:rsidR="008A3881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9679C4">
        <w:rPr>
          <w:rFonts w:ascii="Times New Roman" w:hAnsi="Times New Roman"/>
          <w:color w:val="000000"/>
          <w:sz w:val="24"/>
          <w:szCs w:val="24"/>
        </w:rPr>
        <w:t>(Section 10 of the Act)</w:t>
      </w:r>
    </w:p>
    <w:p w:rsidR="004C244F" w:rsidRDefault="004C244F" w:rsidP="00467E2B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C244F" w:rsidRPr="004C244F" w:rsidRDefault="00801CE1">
      <w:pPr>
        <w:pStyle w:val="JCARSourceNote"/>
        <w:ind w:left="720"/>
        <w:rPr>
          <w:rFonts w:ascii="Times New Roman" w:hAnsi="Times New Roman"/>
          <w:sz w:val="24"/>
          <w:szCs w:val="24"/>
        </w:rPr>
      </w:pPr>
      <w:r w:rsidRPr="00801CE1">
        <w:rPr>
          <w:rFonts w:ascii="Times New Roman" w:hAnsi="Times New Roman"/>
          <w:sz w:val="24"/>
          <w:szCs w:val="24"/>
        </w:rPr>
        <w:t>(Source:  Amended at 4</w:t>
      </w:r>
      <w:r w:rsidR="001B3B5C">
        <w:rPr>
          <w:rFonts w:ascii="Times New Roman" w:hAnsi="Times New Roman"/>
          <w:sz w:val="24"/>
          <w:szCs w:val="24"/>
        </w:rPr>
        <w:t>6</w:t>
      </w:r>
      <w:r w:rsidRPr="00801CE1">
        <w:rPr>
          <w:rFonts w:ascii="Times New Roman" w:hAnsi="Times New Roman"/>
          <w:sz w:val="24"/>
          <w:szCs w:val="24"/>
        </w:rPr>
        <w:t xml:space="preserve"> Ill. Reg. </w:t>
      </w:r>
      <w:r w:rsidR="00730026">
        <w:rPr>
          <w:rFonts w:ascii="Times New Roman" w:hAnsi="Times New Roman"/>
          <w:sz w:val="24"/>
          <w:szCs w:val="24"/>
        </w:rPr>
        <w:t>1627</w:t>
      </w:r>
      <w:r w:rsidRPr="00801CE1">
        <w:rPr>
          <w:rFonts w:ascii="Times New Roman" w:hAnsi="Times New Roman"/>
          <w:sz w:val="24"/>
          <w:szCs w:val="24"/>
        </w:rPr>
        <w:t xml:space="preserve">, effective </w:t>
      </w:r>
      <w:r w:rsidR="00730026">
        <w:rPr>
          <w:rFonts w:ascii="Times New Roman" w:hAnsi="Times New Roman"/>
          <w:sz w:val="24"/>
          <w:szCs w:val="24"/>
        </w:rPr>
        <w:t>January 6, 2022</w:t>
      </w:r>
      <w:r w:rsidRPr="00801CE1">
        <w:rPr>
          <w:rFonts w:ascii="Times New Roman" w:hAnsi="Times New Roman"/>
          <w:sz w:val="24"/>
          <w:szCs w:val="24"/>
        </w:rPr>
        <w:t>)</w:t>
      </w:r>
    </w:p>
    <w:sectPr w:rsidR="004C244F" w:rsidRPr="004C244F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8F6" w:rsidRDefault="002608F6">
      <w:r>
        <w:separator/>
      </w:r>
    </w:p>
  </w:endnote>
  <w:endnote w:type="continuationSeparator" w:id="0">
    <w:p w:rsidR="002608F6" w:rsidRDefault="0026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8F6" w:rsidRDefault="002608F6">
      <w:r>
        <w:separator/>
      </w:r>
    </w:p>
  </w:footnote>
  <w:footnote w:type="continuationSeparator" w:id="0">
    <w:p w:rsidR="002608F6" w:rsidRDefault="00260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060C"/>
    <w:rsid w:val="00001F1D"/>
    <w:rsid w:val="00011A7D"/>
    <w:rsid w:val="00011D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73A"/>
    <w:rsid w:val="00097B01"/>
    <w:rsid w:val="000A4C0F"/>
    <w:rsid w:val="000A5653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23016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3B5C"/>
    <w:rsid w:val="001B5F27"/>
    <w:rsid w:val="001C1D61"/>
    <w:rsid w:val="001C71C2"/>
    <w:rsid w:val="001C7D95"/>
    <w:rsid w:val="001D0EBA"/>
    <w:rsid w:val="001D0EFC"/>
    <w:rsid w:val="001E2F96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08F6"/>
    <w:rsid w:val="0026224A"/>
    <w:rsid w:val="002667B7"/>
    <w:rsid w:val="00272138"/>
    <w:rsid w:val="002721C1"/>
    <w:rsid w:val="00272986"/>
    <w:rsid w:val="00274640"/>
    <w:rsid w:val="002760EE"/>
    <w:rsid w:val="002769A4"/>
    <w:rsid w:val="002A54F1"/>
    <w:rsid w:val="002A643F"/>
    <w:rsid w:val="002A72C2"/>
    <w:rsid w:val="002A7CB6"/>
    <w:rsid w:val="002B4D15"/>
    <w:rsid w:val="002C5D80"/>
    <w:rsid w:val="002C75E4"/>
    <w:rsid w:val="002D197E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335E"/>
    <w:rsid w:val="00356003"/>
    <w:rsid w:val="00367A2E"/>
    <w:rsid w:val="00374367"/>
    <w:rsid w:val="00374639"/>
    <w:rsid w:val="00375C58"/>
    <w:rsid w:val="00385640"/>
    <w:rsid w:val="00387820"/>
    <w:rsid w:val="00393652"/>
    <w:rsid w:val="00393C71"/>
    <w:rsid w:val="00394002"/>
    <w:rsid w:val="00394C8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7E2B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244F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1CCC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5858"/>
    <w:rsid w:val="005A73F7"/>
    <w:rsid w:val="005B2474"/>
    <w:rsid w:val="005D35F3"/>
    <w:rsid w:val="005E03A7"/>
    <w:rsid w:val="005E3D55"/>
    <w:rsid w:val="006036DB"/>
    <w:rsid w:val="006132CE"/>
    <w:rsid w:val="00620BBA"/>
    <w:rsid w:val="006247D4"/>
    <w:rsid w:val="00631875"/>
    <w:rsid w:val="00641AEA"/>
    <w:rsid w:val="0064660E"/>
    <w:rsid w:val="00651FF5"/>
    <w:rsid w:val="00670A5B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3D1E"/>
    <w:rsid w:val="006A72FE"/>
    <w:rsid w:val="006B3E84"/>
    <w:rsid w:val="006B5C47"/>
    <w:rsid w:val="006B7535"/>
    <w:rsid w:val="006B7892"/>
    <w:rsid w:val="006C45D5"/>
    <w:rsid w:val="006E1AE0"/>
    <w:rsid w:val="006E3730"/>
    <w:rsid w:val="00702A38"/>
    <w:rsid w:val="0070602C"/>
    <w:rsid w:val="00712997"/>
    <w:rsid w:val="00717DBE"/>
    <w:rsid w:val="00720025"/>
    <w:rsid w:val="00727763"/>
    <w:rsid w:val="007278C5"/>
    <w:rsid w:val="00730026"/>
    <w:rsid w:val="00737469"/>
    <w:rsid w:val="00750400"/>
    <w:rsid w:val="007577CB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3E5"/>
    <w:rsid w:val="007F1A7F"/>
    <w:rsid w:val="007F28A2"/>
    <w:rsid w:val="007F3365"/>
    <w:rsid w:val="00801CE1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550F"/>
    <w:rsid w:val="00837098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3881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35CCD"/>
    <w:rsid w:val="00944E3D"/>
    <w:rsid w:val="00950386"/>
    <w:rsid w:val="0095634C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B6F79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37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096F"/>
    <w:rsid w:val="00C15FD6"/>
    <w:rsid w:val="00C17F24"/>
    <w:rsid w:val="00C2596B"/>
    <w:rsid w:val="00C319B3"/>
    <w:rsid w:val="00C3258A"/>
    <w:rsid w:val="00C42A93"/>
    <w:rsid w:val="00C42C15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060C"/>
    <w:rsid w:val="00D55B37"/>
    <w:rsid w:val="00D5634E"/>
    <w:rsid w:val="00D70D8F"/>
    <w:rsid w:val="00D76B84"/>
    <w:rsid w:val="00D77DCF"/>
    <w:rsid w:val="00D86ADC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0A19"/>
    <w:rsid w:val="00F82FB8"/>
    <w:rsid w:val="00F83011"/>
    <w:rsid w:val="00F8452A"/>
    <w:rsid w:val="00F942E4"/>
    <w:rsid w:val="00F942E7"/>
    <w:rsid w:val="00F953D5"/>
    <w:rsid w:val="00F97C43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4606"/>
    <w:rsid w:val="00FF11CA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D02FC328-ADB6-4CC4-B7D3-AD251DFC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7CB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2021-12-07T15:11:00Z</dcterms:created>
  <dcterms:modified xsi:type="dcterms:W3CDTF">2022-01-21T15:50:00Z</dcterms:modified>
</cp:coreProperties>
</file>