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82" w:rsidRDefault="00533582" w:rsidP="005335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582" w:rsidRDefault="00533582" w:rsidP="00533582">
      <w:pPr>
        <w:widowControl w:val="0"/>
        <w:autoSpaceDE w:val="0"/>
        <w:autoSpaceDN w:val="0"/>
        <w:adjustRightInd w:val="0"/>
      </w:pPr>
      <w:r>
        <w:t xml:space="preserve">SOURCE:  Administrative Memorandum No. 64 added April 28, 1971; codified at 7 Ill. Reg. 411. </w:t>
      </w:r>
    </w:p>
    <w:sectPr w:rsidR="00533582" w:rsidSect="005335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582"/>
    <w:rsid w:val="00405B1A"/>
    <w:rsid w:val="00533582"/>
    <w:rsid w:val="006514E0"/>
    <w:rsid w:val="006C3852"/>
    <w:rsid w:val="00B865C5"/>
    <w:rsid w:val="00E2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Administrative Memorandum No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Administrative Memorandum No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