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01" w:rsidRDefault="00386B01" w:rsidP="00386B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6B01" w:rsidRDefault="00386B01" w:rsidP="00386B01">
      <w:pPr>
        <w:widowControl w:val="0"/>
        <w:autoSpaceDE w:val="0"/>
        <w:autoSpaceDN w:val="0"/>
        <w:adjustRightInd w:val="0"/>
        <w:jc w:val="center"/>
      </w:pPr>
      <w:r>
        <w:t>PART 533</w:t>
      </w:r>
    </w:p>
    <w:p w:rsidR="00386B01" w:rsidRDefault="00386B01" w:rsidP="00386B01">
      <w:pPr>
        <w:widowControl w:val="0"/>
        <w:autoSpaceDE w:val="0"/>
        <w:autoSpaceDN w:val="0"/>
        <w:adjustRightInd w:val="0"/>
        <w:jc w:val="center"/>
      </w:pPr>
      <w:r>
        <w:t>USE AND ENJOYMENT OF REST AREAS</w:t>
      </w:r>
    </w:p>
    <w:p w:rsidR="00386B01" w:rsidRDefault="00386B01" w:rsidP="00386B01">
      <w:pPr>
        <w:widowControl w:val="0"/>
        <w:autoSpaceDE w:val="0"/>
        <w:autoSpaceDN w:val="0"/>
        <w:adjustRightInd w:val="0"/>
      </w:pPr>
    </w:p>
    <w:sectPr w:rsidR="00386B01" w:rsidSect="00386B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6B01"/>
    <w:rsid w:val="00386B01"/>
    <w:rsid w:val="006514E0"/>
    <w:rsid w:val="00955B97"/>
    <w:rsid w:val="00C263C0"/>
    <w:rsid w:val="00CC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533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533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