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98F" w:rsidRDefault="0090698F" w:rsidP="0090698F">
      <w:pPr>
        <w:widowControl w:val="0"/>
        <w:autoSpaceDE w:val="0"/>
        <w:autoSpaceDN w:val="0"/>
        <w:adjustRightInd w:val="0"/>
      </w:pPr>
      <w:bookmarkStart w:id="0" w:name="_GoBack"/>
      <w:bookmarkEnd w:id="0"/>
    </w:p>
    <w:p w:rsidR="0090698F" w:rsidRDefault="0090698F" w:rsidP="0090698F">
      <w:pPr>
        <w:widowControl w:val="0"/>
        <w:autoSpaceDE w:val="0"/>
        <w:autoSpaceDN w:val="0"/>
        <w:adjustRightInd w:val="0"/>
      </w:pPr>
      <w:r>
        <w:rPr>
          <w:b/>
          <w:bCs/>
        </w:rPr>
        <w:t>Section 522.230  Multiple Signs</w:t>
      </w:r>
      <w:r>
        <w:t xml:space="preserve"> </w:t>
      </w:r>
    </w:p>
    <w:p w:rsidR="0090698F" w:rsidRDefault="0090698F" w:rsidP="0090698F">
      <w:pPr>
        <w:widowControl w:val="0"/>
        <w:autoSpaceDE w:val="0"/>
        <w:autoSpaceDN w:val="0"/>
        <w:adjustRightInd w:val="0"/>
      </w:pPr>
    </w:p>
    <w:p w:rsidR="0090698F" w:rsidRDefault="0090698F" w:rsidP="0090698F">
      <w:pPr>
        <w:widowControl w:val="0"/>
        <w:autoSpaceDE w:val="0"/>
        <w:autoSpaceDN w:val="0"/>
        <w:adjustRightInd w:val="0"/>
      </w:pPr>
      <w:r>
        <w:t xml:space="preserve">Multiple sign structures shall be considered as one sign for spacing purposes if the sign structures are physically contiguous or connected by the same structure or cross bracing or located not more than 15 feet apart at their nearest point in the case of back-to-back or "V" type signs. </w:t>
      </w:r>
    </w:p>
    <w:sectPr w:rsidR="0090698F" w:rsidSect="009069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698F"/>
    <w:rsid w:val="005C3366"/>
    <w:rsid w:val="008F023C"/>
    <w:rsid w:val="0090698F"/>
    <w:rsid w:val="00B54000"/>
    <w:rsid w:val="00C10A35"/>
    <w:rsid w:val="00D7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522</vt:lpstr>
    </vt:vector>
  </TitlesOfParts>
  <Company>General Assembly</Company>
  <LinksUpToDate>false</LinksUpToDate>
  <CharactersWithSpaces>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