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210" w:rsidRDefault="00605210" w:rsidP="00605210">
      <w:pPr>
        <w:widowControl w:val="0"/>
        <w:autoSpaceDE w:val="0"/>
        <w:autoSpaceDN w:val="0"/>
        <w:adjustRightInd w:val="0"/>
      </w:pPr>
      <w:bookmarkStart w:id="0" w:name="_GoBack"/>
      <w:bookmarkEnd w:id="0"/>
    </w:p>
    <w:p w:rsidR="00605210" w:rsidRDefault="00605210" w:rsidP="00605210">
      <w:pPr>
        <w:widowControl w:val="0"/>
        <w:autoSpaceDE w:val="0"/>
        <w:autoSpaceDN w:val="0"/>
        <w:adjustRightInd w:val="0"/>
      </w:pPr>
      <w:r>
        <w:rPr>
          <w:b/>
          <w:bCs/>
        </w:rPr>
        <w:t>Section 522.210  Standards for Signs Providing Information Relative to Lodging, Food, Outdoor Recreational Facilities or Automotive Service Facilities</w:t>
      </w:r>
      <w:r>
        <w:t xml:space="preserve"> </w:t>
      </w:r>
    </w:p>
    <w:p w:rsidR="00605210" w:rsidRDefault="00605210" w:rsidP="00605210">
      <w:pPr>
        <w:widowControl w:val="0"/>
        <w:autoSpaceDE w:val="0"/>
        <w:autoSpaceDN w:val="0"/>
        <w:adjustRightInd w:val="0"/>
      </w:pPr>
    </w:p>
    <w:p w:rsidR="00605210" w:rsidRDefault="00605210" w:rsidP="00605210">
      <w:pPr>
        <w:widowControl w:val="0"/>
        <w:autoSpaceDE w:val="0"/>
        <w:autoSpaceDN w:val="0"/>
        <w:adjustRightInd w:val="0"/>
      </w:pPr>
      <w:r>
        <w:t xml:space="preserve">In addition to the standards set forth in Sections 522.150 and 522.200, the following standards apply to signs providing </w:t>
      </w:r>
      <w:r>
        <w:rPr>
          <w:i/>
          <w:iCs/>
        </w:rPr>
        <w:t>information relative to lodging, food, outdoor recreational facilities or automotive service facilities</w:t>
      </w:r>
      <w:r>
        <w:t xml:space="preserve"> (Section 4.07 of the Act). </w:t>
      </w:r>
    </w:p>
    <w:p w:rsidR="002379F6" w:rsidRDefault="002379F6" w:rsidP="00605210">
      <w:pPr>
        <w:widowControl w:val="0"/>
        <w:autoSpaceDE w:val="0"/>
        <w:autoSpaceDN w:val="0"/>
        <w:adjustRightInd w:val="0"/>
      </w:pPr>
    </w:p>
    <w:p w:rsidR="00605210" w:rsidRDefault="00605210" w:rsidP="00605210">
      <w:pPr>
        <w:widowControl w:val="0"/>
        <w:autoSpaceDE w:val="0"/>
        <w:autoSpaceDN w:val="0"/>
        <w:adjustRightInd w:val="0"/>
        <w:ind w:left="1440" w:hanging="720"/>
      </w:pPr>
      <w:r>
        <w:t>a)</w:t>
      </w:r>
      <w:r>
        <w:tab/>
        <w:t xml:space="preserve">Such signs may be erected and maintained </w:t>
      </w:r>
      <w:r>
        <w:rPr>
          <w:i/>
          <w:iCs/>
        </w:rPr>
        <w:t>within six hundred sixty feet</w:t>
      </w:r>
      <w:r>
        <w:t xml:space="preserve"> from </w:t>
      </w:r>
      <w:r>
        <w:rPr>
          <w:i/>
          <w:iCs/>
        </w:rPr>
        <w:t>the</w:t>
      </w:r>
      <w:r>
        <w:t xml:space="preserve"> edge of the highway </w:t>
      </w:r>
      <w:r>
        <w:rPr>
          <w:i/>
          <w:iCs/>
        </w:rPr>
        <w:t>right-of-way within twelve air miles</w:t>
      </w:r>
      <w:r>
        <w:t xml:space="preserve"> (Section 4.07 of the Act) from the advertised activity in the following areas: </w:t>
      </w:r>
    </w:p>
    <w:p w:rsidR="002379F6" w:rsidRDefault="002379F6" w:rsidP="00605210">
      <w:pPr>
        <w:widowControl w:val="0"/>
        <w:autoSpaceDE w:val="0"/>
        <w:autoSpaceDN w:val="0"/>
        <w:adjustRightInd w:val="0"/>
        <w:ind w:left="2160" w:hanging="720"/>
      </w:pPr>
    </w:p>
    <w:p w:rsidR="00605210" w:rsidRDefault="00605210" w:rsidP="00605210">
      <w:pPr>
        <w:widowControl w:val="0"/>
        <w:autoSpaceDE w:val="0"/>
        <w:autoSpaceDN w:val="0"/>
        <w:adjustRightInd w:val="0"/>
        <w:ind w:left="2160" w:hanging="720"/>
      </w:pPr>
      <w:r>
        <w:t>1)</w:t>
      </w:r>
      <w:r>
        <w:tab/>
        <w:t xml:space="preserve">In business areas. </w:t>
      </w:r>
    </w:p>
    <w:p w:rsidR="002379F6" w:rsidRDefault="002379F6" w:rsidP="00605210">
      <w:pPr>
        <w:widowControl w:val="0"/>
        <w:autoSpaceDE w:val="0"/>
        <w:autoSpaceDN w:val="0"/>
        <w:adjustRightInd w:val="0"/>
        <w:ind w:left="2160" w:hanging="720"/>
      </w:pPr>
    </w:p>
    <w:p w:rsidR="00605210" w:rsidRDefault="00605210" w:rsidP="00605210">
      <w:pPr>
        <w:widowControl w:val="0"/>
        <w:autoSpaceDE w:val="0"/>
        <w:autoSpaceDN w:val="0"/>
        <w:adjustRightInd w:val="0"/>
        <w:ind w:left="2160" w:hanging="720"/>
      </w:pPr>
      <w:r>
        <w:t>2)</w:t>
      </w:r>
      <w:r>
        <w:tab/>
      </w:r>
      <w:r>
        <w:rPr>
          <w:i/>
          <w:iCs/>
        </w:rPr>
        <w:t>Along interstate highways in areas which at any time are zoned for commercial or industrial activities.</w:t>
      </w:r>
      <w:r>
        <w:t xml:space="preserve"> </w:t>
      </w:r>
    </w:p>
    <w:p w:rsidR="002379F6" w:rsidRDefault="002379F6" w:rsidP="00605210">
      <w:pPr>
        <w:widowControl w:val="0"/>
        <w:autoSpaceDE w:val="0"/>
        <w:autoSpaceDN w:val="0"/>
        <w:adjustRightInd w:val="0"/>
        <w:ind w:left="2160" w:hanging="720"/>
      </w:pPr>
    </w:p>
    <w:p w:rsidR="00605210" w:rsidRDefault="00605210" w:rsidP="00605210">
      <w:pPr>
        <w:widowControl w:val="0"/>
        <w:autoSpaceDE w:val="0"/>
        <w:autoSpaceDN w:val="0"/>
        <w:adjustRightInd w:val="0"/>
        <w:ind w:left="2160" w:hanging="720"/>
      </w:pPr>
      <w:r>
        <w:t>3)</w:t>
      </w:r>
      <w:r>
        <w:tab/>
      </w:r>
      <w:r>
        <w:rPr>
          <w:i/>
          <w:iCs/>
        </w:rPr>
        <w:t xml:space="preserve">Along interstate highways in </w:t>
      </w:r>
      <w:proofErr w:type="spellStart"/>
      <w:r>
        <w:rPr>
          <w:i/>
          <w:iCs/>
        </w:rPr>
        <w:t>unzoned</w:t>
      </w:r>
      <w:proofErr w:type="spellEnd"/>
      <w:r>
        <w:rPr>
          <w:i/>
          <w:iCs/>
        </w:rPr>
        <w:t xml:space="preserve"> commercial or industrial areas</w:t>
      </w:r>
      <w:r>
        <w:t xml:space="preserve">. </w:t>
      </w:r>
    </w:p>
    <w:p w:rsidR="002379F6" w:rsidRDefault="002379F6" w:rsidP="00605210">
      <w:pPr>
        <w:widowControl w:val="0"/>
        <w:autoSpaceDE w:val="0"/>
        <w:autoSpaceDN w:val="0"/>
        <w:adjustRightInd w:val="0"/>
        <w:ind w:left="1440" w:hanging="720"/>
      </w:pPr>
    </w:p>
    <w:p w:rsidR="00605210" w:rsidRDefault="00605210" w:rsidP="00605210">
      <w:pPr>
        <w:widowControl w:val="0"/>
        <w:autoSpaceDE w:val="0"/>
        <w:autoSpaceDN w:val="0"/>
        <w:adjustRightInd w:val="0"/>
        <w:ind w:left="1440" w:hanging="720"/>
      </w:pPr>
      <w:r>
        <w:t>b)</w:t>
      </w:r>
      <w:r>
        <w:tab/>
      </w:r>
      <w:r>
        <w:rPr>
          <w:i/>
          <w:iCs/>
        </w:rPr>
        <w:t>No such sign shall be erected or maintained within two miles approaching or within 1000 feet beyond an interchange</w:t>
      </w:r>
      <w:r>
        <w:t xml:space="preserve">.  (Such distances shall be measured along the main traveled way from the beginning or ending of pavement widening at the exit from or entrance to the main traveled way.) </w:t>
      </w:r>
    </w:p>
    <w:p w:rsidR="002379F6" w:rsidRDefault="002379F6" w:rsidP="00605210">
      <w:pPr>
        <w:widowControl w:val="0"/>
        <w:autoSpaceDE w:val="0"/>
        <w:autoSpaceDN w:val="0"/>
        <w:adjustRightInd w:val="0"/>
        <w:ind w:left="1440" w:hanging="720"/>
      </w:pPr>
    </w:p>
    <w:p w:rsidR="00B316A0" w:rsidRDefault="00605210" w:rsidP="00605210">
      <w:pPr>
        <w:widowControl w:val="0"/>
        <w:autoSpaceDE w:val="0"/>
        <w:autoSpaceDN w:val="0"/>
        <w:adjustRightInd w:val="0"/>
        <w:ind w:left="1440" w:hanging="720"/>
      </w:pPr>
      <w:r>
        <w:t>c)</w:t>
      </w:r>
      <w:r>
        <w:tab/>
      </w:r>
      <w:r>
        <w:rPr>
          <w:i/>
          <w:iCs/>
        </w:rPr>
        <w:t>Only six such signs may be erected or maintained within two to five miles approaching an interchange.</w:t>
      </w:r>
      <w:r>
        <w:t xml:space="preserve">  (Such distances shall be measured along the main traveled way from the beginning or ending of pavement widening at the exit from or entrance to the main traveled way.)</w:t>
      </w:r>
    </w:p>
    <w:p w:rsidR="002379F6" w:rsidRDefault="002379F6" w:rsidP="00605210">
      <w:pPr>
        <w:widowControl w:val="0"/>
        <w:autoSpaceDE w:val="0"/>
        <w:autoSpaceDN w:val="0"/>
        <w:adjustRightInd w:val="0"/>
        <w:ind w:left="1440" w:hanging="720"/>
      </w:pPr>
    </w:p>
    <w:p w:rsidR="00B316A0" w:rsidRDefault="00605210" w:rsidP="00605210">
      <w:pPr>
        <w:widowControl w:val="0"/>
        <w:autoSpaceDE w:val="0"/>
        <w:autoSpaceDN w:val="0"/>
        <w:adjustRightInd w:val="0"/>
        <w:ind w:left="1440" w:hanging="720"/>
      </w:pPr>
      <w:r>
        <w:t>d)</w:t>
      </w:r>
      <w:r>
        <w:tab/>
      </w:r>
      <w:r>
        <w:rPr>
          <w:i/>
          <w:iCs/>
        </w:rPr>
        <w:t>An average of only one</w:t>
      </w:r>
      <w:r>
        <w:t xml:space="preserve"> such </w:t>
      </w:r>
      <w:r>
        <w:rPr>
          <w:i/>
          <w:iCs/>
        </w:rPr>
        <w:t>sign per mile may be erected or maintained more than five miles approaching an interchange.</w:t>
      </w:r>
      <w:r>
        <w:t xml:space="preserve">  (Such distances shall be measured along the main traveled way from the beginning or ending of pavement widening at the exit from or entrance to the main traveled way.)</w:t>
      </w:r>
    </w:p>
    <w:p w:rsidR="002379F6" w:rsidRDefault="002379F6" w:rsidP="00605210">
      <w:pPr>
        <w:widowControl w:val="0"/>
        <w:autoSpaceDE w:val="0"/>
        <w:autoSpaceDN w:val="0"/>
        <w:adjustRightInd w:val="0"/>
        <w:ind w:left="1440" w:hanging="720"/>
      </w:pPr>
    </w:p>
    <w:p w:rsidR="00605210" w:rsidRDefault="00605210" w:rsidP="00605210">
      <w:pPr>
        <w:widowControl w:val="0"/>
        <w:autoSpaceDE w:val="0"/>
        <w:autoSpaceDN w:val="0"/>
        <w:adjustRightInd w:val="0"/>
        <w:ind w:left="1440" w:hanging="720"/>
      </w:pPr>
      <w:r>
        <w:t>e)</w:t>
      </w:r>
      <w:r>
        <w:tab/>
      </w:r>
      <w:r>
        <w:rPr>
          <w:i/>
          <w:iCs/>
        </w:rPr>
        <w:t>Not more than two such signs will be permitted within any mile distance measured from any point, and no such signs will be permitted to be less than 1000 feet apart</w:t>
      </w:r>
      <w:r>
        <w:t xml:space="preserve"> (Section 4.07(a)-(f) of the Act). </w:t>
      </w:r>
    </w:p>
    <w:p w:rsidR="002379F6" w:rsidRDefault="002379F6" w:rsidP="00605210">
      <w:pPr>
        <w:widowControl w:val="0"/>
        <w:autoSpaceDE w:val="0"/>
        <w:autoSpaceDN w:val="0"/>
        <w:adjustRightInd w:val="0"/>
        <w:ind w:left="1440" w:hanging="720"/>
      </w:pPr>
    </w:p>
    <w:p w:rsidR="00605210" w:rsidRDefault="00605210" w:rsidP="00605210">
      <w:pPr>
        <w:widowControl w:val="0"/>
        <w:autoSpaceDE w:val="0"/>
        <w:autoSpaceDN w:val="0"/>
        <w:adjustRightInd w:val="0"/>
        <w:ind w:left="1440" w:hanging="720"/>
      </w:pPr>
      <w:r>
        <w:t>f)</w:t>
      </w:r>
      <w:r>
        <w:tab/>
        <w:t xml:space="preserve">No such sign may </w:t>
      </w:r>
      <w:r>
        <w:rPr>
          <w:i/>
          <w:iCs/>
        </w:rPr>
        <w:t>exceed</w:t>
      </w:r>
      <w:r>
        <w:t xml:space="preserve"> twenty feet in length, width or height or </w:t>
      </w:r>
      <w:r>
        <w:rPr>
          <w:i/>
          <w:iCs/>
        </w:rPr>
        <w:t>one hundred fifty square feet</w:t>
      </w:r>
      <w:r>
        <w:t xml:space="preserve"> in area, including border and trim, but excluding supports (Section 4.03(c) of the Act). </w:t>
      </w:r>
    </w:p>
    <w:p w:rsidR="002379F6" w:rsidRDefault="002379F6" w:rsidP="00605210">
      <w:pPr>
        <w:widowControl w:val="0"/>
        <w:autoSpaceDE w:val="0"/>
        <w:autoSpaceDN w:val="0"/>
        <w:adjustRightInd w:val="0"/>
        <w:ind w:left="1440" w:hanging="720"/>
      </w:pPr>
    </w:p>
    <w:p w:rsidR="00605210" w:rsidRDefault="00605210" w:rsidP="00605210">
      <w:pPr>
        <w:widowControl w:val="0"/>
        <w:autoSpaceDE w:val="0"/>
        <w:autoSpaceDN w:val="0"/>
        <w:adjustRightInd w:val="0"/>
        <w:ind w:left="1440" w:hanging="720"/>
      </w:pPr>
      <w:r>
        <w:t>g)</w:t>
      </w:r>
      <w:r>
        <w:tab/>
      </w:r>
      <w:r>
        <w:rPr>
          <w:i/>
          <w:iCs/>
        </w:rPr>
        <w:t>There may not be more than one such sign designed to attract traffic on</w:t>
      </w:r>
      <w:r>
        <w:t xml:space="preserve"> an </w:t>
      </w:r>
      <w:r>
        <w:rPr>
          <w:i/>
          <w:iCs/>
        </w:rPr>
        <w:t>interstate highway proceeding in any one direction</w:t>
      </w:r>
      <w:r>
        <w:t xml:space="preserve"> (Section 4.03(a) of the Act). </w:t>
      </w:r>
    </w:p>
    <w:p w:rsidR="002379F6" w:rsidRDefault="002379F6" w:rsidP="00605210">
      <w:pPr>
        <w:widowControl w:val="0"/>
        <w:autoSpaceDE w:val="0"/>
        <w:autoSpaceDN w:val="0"/>
        <w:adjustRightInd w:val="0"/>
        <w:ind w:left="1440" w:hanging="720"/>
      </w:pPr>
    </w:p>
    <w:p w:rsidR="00605210" w:rsidRDefault="00605210" w:rsidP="00605210">
      <w:pPr>
        <w:widowControl w:val="0"/>
        <w:autoSpaceDE w:val="0"/>
        <w:autoSpaceDN w:val="0"/>
        <w:adjustRightInd w:val="0"/>
        <w:ind w:left="1440" w:hanging="720"/>
      </w:pPr>
      <w:r>
        <w:t>h)</w:t>
      </w:r>
      <w:r>
        <w:tab/>
        <w:t xml:space="preserve">The limitations contained in subsections (b),(c),(d),(e) and (g) above shall be applied against signs based on the direction of travel they are intended to face. </w:t>
      </w:r>
    </w:p>
    <w:p w:rsidR="00605210" w:rsidRDefault="00605210" w:rsidP="00605210">
      <w:pPr>
        <w:widowControl w:val="0"/>
        <w:autoSpaceDE w:val="0"/>
        <w:autoSpaceDN w:val="0"/>
        <w:adjustRightInd w:val="0"/>
        <w:ind w:left="1440" w:hanging="720"/>
      </w:pPr>
    </w:p>
    <w:p w:rsidR="00605210" w:rsidRDefault="00605210" w:rsidP="00605210">
      <w:pPr>
        <w:widowControl w:val="0"/>
        <w:autoSpaceDE w:val="0"/>
        <w:autoSpaceDN w:val="0"/>
        <w:adjustRightInd w:val="0"/>
        <w:ind w:left="1440" w:hanging="720"/>
      </w:pPr>
      <w:r>
        <w:t xml:space="preserve">(Source:  Amended at 17 Ill. Reg. 7258, effective May 7, 1993) </w:t>
      </w:r>
    </w:p>
    <w:sectPr w:rsidR="00605210" w:rsidSect="006052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210"/>
    <w:rsid w:val="002379F6"/>
    <w:rsid w:val="005C3366"/>
    <w:rsid w:val="00605210"/>
    <w:rsid w:val="00B316A0"/>
    <w:rsid w:val="00CB45BA"/>
    <w:rsid w:val="00D90674"/>
    <w:rsid w:val="00FB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