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2D" w:rsidRDefault="008A5B2D" w:rsidP="008A5B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B2D" w:rsidRDefault="008A5B2D" w:rsidP="008A5B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522.70  Approval of Application</w:t>
      </w:r>
      <w:r>
        <w:t xml:space="preserve"> </w:t>
      </w:r>
    </w:p>
    <w:p w:rsidR="008A5B2D" w:rsidRDefault="008A5B2D" w:rsidP="008A5B2D">
      <w:pPr>
        <w:widowControl w:val="0"/>
        <w:autoSpaceDE w:val="0"/>
        <w:autoSpaceDN w:val="0"/>
        <w:adjustRightInd w:val="0"/>
      </w:pPr>
    </w:p>
    <w:p w:rsidR="008A5B2D" w:rsidRDefault="008A5B2D" w:rsidP="008A5B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E503B" w:rsidRPr="00B94295">
        <w:rPr>
          <w:rPrChange w:id="1" w:author="Illinois General Assembly" w:date="2011-05-10T11:27:00Z">
            <w:rPr>
              <w:u w:val="single"/>
            </w:rPr>
          </w:rPrChange>
        </w:rPr>
        <w:t>Department</w:t>
      </w:r>
      <w:r>
        <w:t xml:space="preserve"> shall approve the permit application upon its determination, after a site investigation that it is complete, correct and in compliance with the requirements of the Act and this Part.  The application shall be marked "approved" on its face. </w:t>
      </w:r>
    </w:p>
    <w:p w:rsidR="00C33105" w:rsidRDefault="00C33105" w:rsidP="008A5B2D">
      <w:pPr>
        <w:widowControl w:val="0"/>
        <w:autoSpaceDE w:val="0"/>
        <w:autoSpaceDN w:val="0"/>
        <w:adjustRightInd w:val="0"/>
        <w:ind w:left="1440" w:hanging="720"/>
      </w:pPr>
    </w:p>
    <w:p w:rsidR="008A5B2D" w:rsidRDefault="008A5B2D" w:rsidP="008A5B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FE503B" w:rsidRPr="00B94295">
        <w:rPr>
          <w:rPrChange w:id="2" w:author="Illinois General Assembly" w:date="2011-05-10T11:27:00Z">
            <w:rPr>
              <w:u w:val="single"/>
            </w:rPr>
          </w:rPrChange>
        </w:rPr>
        <w:t>Department</w:t>
      </w:r>
      <w:r>
        <w:t xml:space="preserve"> shall notify the permittee that the application has been approved by sending a copy of the approved application to the permittee. </w:t>
      </w:r>
    </w:p>
    <w:p w:rsidR="00C33105" w:rsidRDefault="00C33105" w:rsidP="008A5B2D">
      <w:pPr>
        <w:widowControl w:val="0"/>
        <w:autoSpaceDE w:val="0"/>
        <w:autoSpaceDN w:val="0"/>
        <w:adjustRightInd w:val="0"/>
        <w:ind w:left="1440" w:hanging="720"/>
      </w:pPr>
    </w:p>
    <w:p w:rsidR="008A5B2D" w:rsidRDefault="008A5B2D" w:rsidP="008A5B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Permittees</w:t>
      </w:r>
      <w:proofErr w:type="spellEnd"/>
      <w:r>
        <w:t xml:space="preserve"> </w:t>
      </w:r>
      <w:r>
        <w:rPr>
          <w:i/>
          <w:iCs/>
        </w:rPr>
        <w:t>shall be issued an identifying tag</w:t>
      </w:r>
      <w:r>
        <w:t xml:space="preserve"> by the </w:t>
      </w:r>
      <w:r w:rsidR="00FE503B" w:rsidRPr="00B94295">
        <w:rPr>
          <w:rPrChange w:id="3" w:author="Illinois General Assembly" w:date="2011-05-10T11:27:00Z">
            <w:rPr>
              <w:u w:val="single"/>
            </w:rPr>
          </w:rPrChange>
        </w:rPr>
        <w:t>Department</w:t>
      </w:r>
      <w:r>
        <w:t xml:space="preserve"> </w:t>
      </w:r>
      <w:r>
        <w:rPr>
          <w:i/>
          <w:iCs/>
        </w:rPr>
        <w:t>which</w:t>
      </w:r>
      <w:r>
        <w:t xml:space="preserve"> shall </w:t>
      </w:r>
      <w:r>
        <w:rPr>
          <w:i/>
          <w:iCs/>
        </w:rPr>
        <w:t>be securely affixed to the front face of the sign or sign structure in a conspi</w:t>
      </w:r>
      <w:r w:rsidR="00C33105">
        <w:rPr>
          <w:i/>
          <w:iCs/>
        </w:rPr>
        <w:t>cu</w:t>
      </w:r>
      <w:r>
        <w:rPr>
          <w:i/>
          <w:iCs/>
        </w:rPr>
        <w:t>ous</w:t>
      </w:r>
      <w:r>
        <w:t xml:space="preserve"> place </w:t>
      </w:r>
      <w:r>
        <w:rPr>
          <w:i/>
          <w:iCs/>
        </w:rPr>
        <w:t xml:space="preserve">by the owner </w:t>
      </w:r>
      <w:r w:rsidR="00FE503B">
        <w:rPr>
          <w:iCs/>
        </w:rPr>
        <w:t xml:space="preserve"> or </w:t>
      </w:r>
      <w:r w:rsidR="00B92D64">
        <w:rPr>
          <w:iCs/>
        </w:rPr>
        <w:t xml:space="preserve">the </w:t>
      </w:r>
      <w:r w:rsidR="00FE503B">
        <w:rPr>
          <w:iCs/>
        </w:rPr>
        <w:t xml:space="preserve">Department </w:t>
      </w:r>
      <w:r>
        <w:rPr>
          <w:i/>
          <w:iCs/>
        </w:rPr>
        <w:t>upon erection</w:t>
      </w:r>
      <w:r>
        <w:t xml:space="preserve"> of the sign </w:t>
      </w:r>
      <w:r>
        <w:rPr>
          <w:i/>
          <w:iCs/>
        </w:rPr>
        <w:t>or within ten days after receipt of the tag, whichever is later</w:t>
      </w:r>
      <w:r>
        <w:t xml:space="preserve"> (Section 8 of the Act).  Permittees shall provide evidence such as "as-built" plans or affidavit, but, preferably by photograph, of erection of signs. </w:t>
      </w:r>
    </w:p>
    <w:p w:rsidR="00FE503B" w:rsidRDefault="00FE503B" w:rsidP="008A5B2D">
      <w:pPr>
        <w:widowControl w:val="0"/>
        <w:autoSpaceDE w:val="0"/>
        <w:autoSpaceDN w:val="0"/>
        <w:adjustRightInd w:val="0"/>
        <w:ind w:left="1440" w:hanging="720"/>
      </w:pPr>
    </w:p>
    <w:p w:rsidR="00FE503B" w:rsidRPr="00D55B37" w:rsidRDefault="00FE50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A1549">
        <w:t>8523</w:t>
      </w:r>
      <w:r w:rsidRPr="00D55B37">
        <w:t xml:space="preserve">, effective </w:t>
      </w:r>
      <w:r w:rsidR="000A1549">
        <w:t>May 17, 2011</w:t>
      </w:r>
      <w:r w:rsidRPr="00D55B37">
        <w:t>)</w:t>
      </w:r>
    </w:p>
    <w:sectPr w:rsidR="00FE503B" w:rsidRPr="00D55B37" w:rsidSect="008A5B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B2D"/>
    <w:rsid w:val="000A1549"/>
    <w:rsid w:val="001C738F"/>
    <w:rsid w:val="004D2151"/>
    <w:rsid w:val="005C3366"/>
    <w:rsid w:val="008A5B2D"/>
    <w:rsid w:val="00B92D64"/>
    <w:rsid w:val="00B94295"/>
    <w:rsid w:val="00BD19D2"/>
    <w:rsid w:val="00C33105"/>
    <w:rsid w:val="00D165D3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