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E8" w:rsidRDefault="00F22AE8" w:rsidP="00F22A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2AE8" w:rsidRDefault="00F22AE8" w:rsidP="00F22A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460.500  Diesel Emission Inspection 30-Day Warning Notice</w:t>
      </w:r>
      <w:r>
        <w:t xml:space="preserve"> </w:t>
      </w:r>
    </w:p>
    <w:p w:rsidR="00F22AE8" w:rsidRDefault="00F22AE8" w:rsidP="00F22AE8">
      <w:pPr>
        <w:widowControl w:val="0"/>
        <w:autoSpaceDE w:val="0"/>
        <w:autoSpaceDN w:val="0"/>
        <w:adjustRightInd w:val="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If an annual diesel emission inspection reveals that a vehicle is not in compliance with this Part, the Owner of the Station or the CDET shall issue a warning notice requiring correction of the violation</w:t>
      </w:r>
      <w:r>
        <w:t xml:space="preserve">. [625 ILCS 5/13-109.1] The warning notice shall be in the form of a Diesel Emission Inspection 30-Day Warning Notice, as defined in Section 460.110. </w:t>
      </w:r>
    </w:p>
    <w:p w:rsidR="00497D4B" w:rsidRDefault="00497D4B" w:rsidP="00F22AE8">
      <w:pPr>
        <w:widowControl w:val="0"/>
        <w:autoSpaceDE w:val="0"/>
        <w:autoSpaceDN w:val="0"/>
        <w:adjustRightInd w:val="0"/>
        <w:ind w:left="1440" w:hanging="72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Corrections shall be made and the vehicle submitted to an emission</w:t>
      </w:r>
      <w:r>
        <w:t xml:space="preserve"> reinspection at the same Station </w:t>
      </w:r>
      <w:r>
        <w:rPr>
          <w:i/>
          <w:iCs/>
        </w:rPr>
        <w:t>that previously issued the warning notice within 30 days from the issuance of the warning notice requiring correction of the violation</w:t>
      </w:r>
      <w:r>
        <w:t xml:space="preserve">. [625 ILCS 5/13-109.1] </w:t>
      </w:r>
    </w:p>
    <w:p w:rsidR="00497D4B" w:rsidRDefault="00497D4B" w:rsidP="00F22AE8">
      <w:pPr>
        <w:widowControl w:val="0"/>
        <w:autoSpaceDE w:val="0"/>
        <w:autoSpaceDN w:val="0"/>
        <w:adjustRightInd w:val="0"/>
        <w:ind w:left="1440" w:hanging="72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Examples of basic corrections that will improve diesel emission smoke include, but are not limited to, the following: </w:t>
      </w:r>
    </w:p>
    <w:p w:rsidR="00497D4B" w:rsidRDefault="00497D4B" w:rsidP="00F22AE8">
      <w:pPr>
        <w:widowControl w:val="0"/>
        <w:autoSpaceDE w:val="0"/>
        <w:autoSpaceDN w:val="0"/>
        <w:adjustRightInd w:val="0"/>
        <w:ind w:left="2160" w:hanging="72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Replace air filter element, if needed; </w:t>
      </w:r>
    </w:p>
    <w:p w:rsidR="00497D4B" w:rsidRDefault="00497D4B" w:rsidP="00F22AE8">
      <w:pPr>
        <w:widowControl w:val="0"/>
        <w:autoSpaceDE w:val="0"/>
        <w:autoSpaceDN w:val="0"/>
        <w:adjustRightInd w:val="0"/>
        <w:ind w:left="2160" w:hanging="72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Check and adjust emission control equipment; </w:t>
      </w:r>
    </w:p>
    <w:p w:rsidR="00497D4B" w:rsidRDefault="00497D4B" w:rsidP="00F22AE8">
      <w:pPr>
        <w:widowControl w:val="0"/>
        <w:autoSpaceDE w:val="0"/>
        <w:autoSpaceDN w:val="0"/>
        <w:adjustRightInd w:val="0"/>
        <w:ind w:left="2160" w:hanging="72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Check oil level and ensure correct type recommended for your engine; </w:t>
      </w:r>
    </w:p>
    <w:p w:rsidR="00497D4B" w:rsidRDefault="00497D4B" w:rsidP="00F22AE8">
      <w:pPr>
        <w:widowControl w:val="0"/>
        <w:autoSpaceDE w:val="0"/>
        <w:autoSpaceDN w:val="0"/>
        <w:adjustRightInd w:val="0"/>
        <w:ind w:left="2160" w:hanging="72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Tune up, adjust timing, set valve clearance, rack travel, etc.; </w:t>
      </w:r>
    </w:p>
    <w:p w:rsidR="00497D4B" w:rsidRDefault="00497D4B" w:rsidP="00F22AE8">
      <w:pPr>
        <w:widowControl w:val="0"/>
        <w:autoSpaceDE w:val="0"/>
        <w:autoSpaceDN w:val="0"/>
        <w:adjustRightInd w:val="0"/>
        <w:ind w:left="2160" w:hanging="72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Ensure correct operation of cooling system; </w:t>
      </w:r>
    </w:p>
    <w:p w:rsidR="00497D4B" w:rsidRDefault="00497D4B" w:rsidP="00F22AE8">
      <w:pPr>
        <w:widowControl w:val="0"/>
        <w:autoSpaceDE w:val="0"/>
        <w:autoSpaceDN w:val="0"/>
        <w:adjustRightInd w:val="0"/>
        <w:ind w:left="2160" w:hanging="72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Repair restricted/dented exhaust system; and/or </w:t>
      </w:r>
    </w:p>
    <w:p w:rsidR="00497D4B" w:rsidRDefault="00497D4B" w:rsidP="00F22AE8">
      <w:pPr>
        <w:widowControl w:val="0"/>
        <w:autoSpaceDE w:val="0"/>
        <w:autoSpaceDN w:val="0"/>
        <w:adjustRightInd w:val="0"/>
        <w:ind w:left="2160" w:hanging="720"/>
      </w:pPr>
    </w:p>
    <w:p w:rsidR="00F22AE8" w:rsidRDefault="00F22AE8" w:rsidP="00F22AE8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Ensure good grade of fuel. </w:t>
      </w:r>
    </w:p>
    <w:sectPr w:rsidR="00F22AE8" w:rsidSect="00F22A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2AE8"/>
    <w:rsid w:val="00497D4B"/>
    <w:rsid w:val="005C3366"/>
    <w:rsid w:val="0061533D"/>
    <w:rsid w:val="0074649E"/>
    <w:rsid w:val="00BD1401"/>
    <w:rsid w:val="00F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