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EA" w:rsidRDefault="00EA0DEA" w:rsidP="00EA0DEA">
      <w:pPr>
        <w:widowControl w:val="0"/>
        <w:autoSpaceDE w:val="0"/>
        <w:autoSpaceDN w:val="0"/>
        <w:adjustRightInd w:val="0"/>
      </w:pPr>
      <w:bookmarkStart w:id="0" w:name="_GoBack"/>
      <w:bookmarkEnd w:id="0"/>
    </w:p>
    <w:p w:rsidR="00EA0DEA" w:rsidRDefault="00EA0DEA" w:rsidP="00EA0DEA">
      <w:pPr>
        <w:widowControl w:val="0"/>
        <w:autoSpaceDE w:val="0"/>
        <w:autoSpaceDN w:val="0"/>
        <w:adjustRightInd w:val="0"/>
      </w:pPr>
      <w:r>
        <w:rPr>
          <w:b/>
          <w:bCs/>
        </w:rPr>
        <w:t>Section 450.380  Rights</w:t>
      </w:r>
      <w:r>
        <w:t xml:space="preserve"> </w:t>
      </w:r>
    </w:p>
    <w:p w:rsidR="00EA0DEA" w:rsidRDefault="00EA0DEA" w:rsidP="00EA0DEA">
      <w:pPr>
        <w:widowControl w:val="0"/>
        <w:autoSpaceDE w:val="0"/>
        <w:autoSpaceDN w:val="0"/>
        <w:adjustRightInd w:val="0"/>
      </w:pPr>
    </w:p>
    <w:p w:rsidR="00EA0DEA" w:rsidRDefault="00EA0DEA" w:rsidP="00EA0DEA">
      <w:pPr>
        <w:widowControl w:val="0"/>
        <w:autoSpaceDE w:val="0"/>
        <w:autoSpaceDN w:val="0"/>
        <w:adjustRightInd w:val="0"/>
      </w:pPr>
      <w:r>
        <w:t xml:space="preserve">Upon receiving permission by the hearing officer to act as intervenor, the intervenor shall enjoy any and all rights inuring to an original party in the hearing provided, however, that the hearing officer may order the intervenor to be bound by any rulings made by the hearing officer prior to the time of intervention which may affect the issues to be considered after the hearing. </w:t>
      </w:r>
    </w:p>
    <w:sectPr w:rsidR="00EA0DEA" w:rsidSect="00EA0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0DEA"/>
    <w:rsid w:val="00247759"/>
    <w:rsid w:val="002A5DDE"/>
    <w:rsid w:val="004F5255"/>
    <w:rsid w:val="005C3366"/>
    <w:rsid w:val="00EA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