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507" w:rsidRDefault="00730507" w:rsidP="00730507">
      <w:pPr>
        <w:widowControl w:val="0"/>
        <w:autoSpaceDE w:val="0"/>
        <w:autoSpaceDN w:val="0"/>
        <w:adjustRightInd w:val="0"/>
      </w:pPr>
      <w:bookmarkStart w:id="0" w:name="_GoBack"/>
      <w:bookmarkEnd w:id="0"/>
    </w:p>
    <w:p w:rsidR="00730507" w:rsidRDefault="00730507" w:rsidP="00730507">
      <w:pPr>
        <w:widowControl w:val="0"/>
        <w:autoSpaceDE w:val="0"/>
        <w:autoSpaceDN w:val="0"/>
        <w:adjustRightInd w:val="0"/>
      </w:pPr>
      <w:r>
        <w:rPr>
          <w:b/>
          <w:bCs/>
        </w:rPr>
        <w:t>Section 449.70  Identification</w:t>
      </w:r>
      <w:r>
        <w:t xml:space="preserve"> </w:t>
      </w:r>
    </w:p>
    <w:p w:rsidR="00730507" w:rsidRDefault="00730507" w:rsidP="00730507">
      <w:pPr>
        <w:widowControl w:val="0"/>
        <w:autoSpaceDE w:val="0"/>
        <w:autoSpaceDN w:val="0"/>
        <w:adjustRightInd w:val="0"/>
      </w:pPr>
    </w:p>
    <w:p w:rsidR="00730507" w:rsidRDefault="00730507" w:rsidP="00730507">
      <w:pPr>
        <w:widowControl w:val="0"/>
        <w:autoSpaceDE w:val="0"/>
        <w:autoSpaceDN w:val="0"/>
        <w:adjustRightInd w:val="0"/>
      </w:pPr>
      <w:r>
        <w:t xml:space="preserve">The fuel identification decal as required by Section 3-6.2.10 of NFPA 58 or Section 3-10.2 of NFPA 52 shall be displayed on the rear of the school bus not more than 12 inches above the top of the rear bumper and within 39 inches of the left side.  The decal shall not be placed on any black portion of the bus body. </w:t>
      </w:r>
    </w:p>
    <w:sectPr w:rsidR="00730507" w:rsidSect="0073050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0507"/>
    <w:rsid w:val="001150DC"/>
    <w:rsid w:val="002B307C"/>
    <w:rsid w:val="005C3366"/>
    <w:rsid w:val="00730507"/>
    <w:rsid w:val="00FA5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449</vt:lpstr>
    </vt:vector>
  </TitlesOfParts>
  <Company>State of Illinois</Company>
  <LinksUpToDate>false</LinksUpToDate>
  <CharactersWithSpaces>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449</dc:title>
  <dc:subject/>
  <dc:creator>Illinois General Assembly</dc:creator>
  <cp:keywords/>
  <dc:description/>
  <cp:lastModifiedBy>Roberts, John</cp:lastModifiedBy>
  <cp:revision>3</cp:revision>
  <dcterms:created xsi:type="dcterms:W3CDTF">2012-06-21T23:31:00Z</dcterms:created>
  <dcterms:modified xsi:type="dcterms:W3CDTF">2012-06-21T23:31:00Z</dcterms:modified>
</cp:coreProperties>
</file>