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43" w:rsidRDefault="00A81443" w:rsidP="00A81443">
      <w:pPr>
        <w:widowControl w:val="0"/>
        <w:autoSpaceDE w:val="0"/>
        <w:autoSpaceDN w:val="0"/>
        <w:adjustRightInd w:val="0"/>
      </w:pPr>
      <w:bookmarkStart w:id="0" w:name="_GoBack"/>
      <w:bookmarkEnd w:id="0"/>
    </w:p>
    <w:p w:rsidR="00A81443" w:rsidRDefault="00A81443" w:rsidP="00A81443">
      <w:pPr>
        <w:widowControl w:val="0"/>
        <w:autoSpaceDE w:val="0"/>
        <w:autoSpaceDN w:val="0"/>
        <w:adjustRightInd w:val="0"/>
      </w:pPr>
      <w:r>
        <w:rPr>
          <w:b/>
          <w:bCs/>
        </w:rPr>
        <w:t xml:space="preserve">Section </w:t>
      </w:r>
      <w:proofErr w:type="gramStart"/>
      <w:r>
        <w:rPr>
          <w:b/>
          <w:bCs/>
        </w:rPr>
        <w:t>449.10  Purpose</w:t>
      </w:r>
      <w:proofErr w:type="gramEnd"/>
      <w:r>
        <w:rPr>
          <w:b/>
          <w:bCs/>
        </w:rPr>
        <w:t xml:space="preserve"> and Scope</w:t>
      </w:r>
      <w:r>
        <w:t xml:space="preserve"> </w:t>
      </w:r>
    </w:p>
    <w:p w:rsidR="00A81443" w:rsidRDefault="00A81443" w:rsidP="00A81443">
      <w:pPr>
        <w:widowControl w:val="0"/>
        <w:autoSpaceDE w:val="0"/>
        <w:autoSpaceDN w:val="0"/>
        <w:adjustRightInd w:val="0"/>
      </w:pPr>
    </w:p>
    <w:p w:rsidR="00A81443" w:rsidRDefault="00A81443" w:rsidP="00A81443">
      <w:pPr>
        <w:widowControl w:val="0"/>
        <w:autoSpaceDE w:val="0"/>
        <w:autoSpaceDN w:val="0"/>
        <w:adjustRightInd w:val="0"/>
        <w:ind w:left="1440" w:hanging="720"/>
      </w:pPr>
      <w:r>
        <w:t>a)</w:t>
      </w:r>
      <w:r>
        <w:tab/>
        <w:t xml:space="preserve">This Part governs the use of liquefied petroleum gases (LPG) and compressed natural gas (CNG) as propellant fuel in school buses.  The installation, maintenance and operation of such fuel systems are covered by this Part. </w:t>
      </w:r>
    </w:p>
    <w:p w:rsidR="00FD36AF" w:rsidRDefault="00FD36AF" w:rsidP="00A81443">
      <w:pPr>
        <w:widowControl w:val="0"/>
        <w:autoSpaceDE w:val="0"/>
        <w:autoSpaceDN w:val="0"/>
        <w:adjustRightInd w:val="0"/>
        <w:ind w:left="1440" w:hanging="720"/>
      </w:pPr>
    </w:p>
    <w:p w:rsidR="00A81443" w:rsidRDefault="00A81443" w:rsidP="00A81443">
      <w:pPr>
        <w:widowControl w:val="0"/>
        <w:autoSpaceDE w:val="0"/>
        <w:autoSpaceDN w:val="0"/>
        <w:adjustRightInd w:val="0"/>
        <w:ind w:left="1440" w:hanging="720"/>
      </w:pPr>
      <w:r>
        <w:t>b)</w:t>
      </w:r>
      <w:r>
        <w:tab/>
        <w:t xml:space="preserve">The installation of an alternate fuel system, using compressed or liquefied gases, shall not conflict with any Federal Motor Vehicle Safety Standard or any requirements of this Subchapter applicable to school buses. </w:t>
      </w:r>
    </w:p>
    <w:sectPr w:rsidR="00A81443" w:rsidSect="00A81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1443"/>
    <w:rsid w:val="005C3366"/>
    <w:rsid w:val="007833C5"/>
    <w:rsid w:val="009376CE"/>
    <w:rsid w:val="00A81443"/>
    <w:rsid w:val="00DC0A89"/>
    <w:rsid w:val="00FD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449</vt:lpstr>
    </vt:vector>
  </TitlesOfParts>
  <Company>State of Illinois</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449</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